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DC09" w14:textId="77777777" w:rsidR="003366BB" w:rsidRPr="006E7808" w:rsidRDefault="003366BB" w:rsidP="003366BB">
      <w:pPr>
        <w:tabs>
          <w:tab w:val="left" w:pos="900"/>
          <w:tab w:val="left" w:pos="1800"/>
        </w:tabs>
        <w:spacing w:after="0" w:line="360" w:lineRule="exact"/>
        <w:ind w:firstLine="7797"/>
        <w:rPr>
          <w:rFonts w:eastAsia="Times New Roman" w:cstheme="minorHAnsi"/>
          <w:sz w:val="24"/>
          <w:szCs w:val="24"/>
          <w:lang w:eastAsia="lt-LT"/>
        </w:rPr>
      </w:pPr>
      <w:r w:rsidRPr="006E7808">
        <w:rPr>
          <w:rFonts w:eastAsia="Times New Roman" w:cstheme="minorHAnsi"/>
          <w:b/>
          <w:sz w:val="24"/>
          <w:szCs w:val="24"/>
          <w:lang w:eastAsia="lt-LT"/>
        </w:rPr>
        <w:t>Projektas</w:t>
      </w:r>
    </w:p>
    <w:p w14:paraId="582E3DC1" w14:textId="77777777" w:rsidR="003366BB" w:rsidRPr="006E7808" w:rsidRDefault="003366BB" w:rsidP="003366BB">
      <w:pPr>
        <w:tabs>
          <w:tab w:val="left" w:pos="900"/>
          <w:tab w:val="left" w:pos="1800"/>
        </w:tabs>
        <w:spacing w:after="0" w:line="36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 xml:space="preserve">Konkurso sąlygų </w:t>
      </w:r>
    </w:p>
    <w:p w14:paraId="0103F1F4" w14:textId="77777777" w:rsidR="003366BB" w:rsidRPr="006E7808" w:rsidRDefault="003366BB" w:rsidP="003366BB">
      <w:pPr>
        <w:tabs>
          <w:tab w:val="left" w:pos="900"/>
          <w:tab w:val="left" w:pos="1800"/>
        </w:tabs>
        <w:spacing w:after="0" w:line="36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5 priedas</w:t>
      </w:r>
    </w:p>
    <w:p w14:paraId="76CDF333" w14:textId="358CC92E" w:rsidR="00D72B2A" w:rsidRPr="006E7808" w:rsidRDefault="00D72B2A" w:rsidP="003366BB">
      <w:pPr>
        <w:tabs>
          <w:tab w:val="left" w:pos="900"/>
          <w:tab w:val="left" w:pos="4536"/>
        </w:tabs>
        <w:spacing w:after="0" w:line="360" w:lineRule="exact"/>
        <w:rPr>
          <w:rFonts w:eastAsia="Times New Roman" w:cstheme="minorHAnsi"/>
          <w:b/>
          <w:caps/>
          <w:sz w:val="24"/>
          <w:szCs w:val="24"/>
          <w:lang w:eastAsia="lt-LT"/>
        </w:rPr>
      </w:pPr>
    </w:p>
    <w:p w14:paraId="5AB58A4C" w14:textId="0ED68D64" w:rsidR="00A25357" w:rsidRPr="006E7808" w:rsidRDefault="00A25357" w:rsidP="000571FD">
      <w:pPr>
        <w:tabs>
          <w:tab w:val="left" w:pos="0"/>
        </w:tabs>
        <w:spacing w:after="0" w:line="360" w:lineRule="exact"/>
        <w:jc w:val="center"/>
        <w:rPr>
          <w:rFonts w:eastAsia="Times New Roman" w:cstheme="minorHAnsi"/>
          <w:b/>
          <w:sz w:val="24"/>
          <w:szCs w:val="24"/>
          <w:lang w:eastAsia="lt-LT"/>
        </w:rPr>
      </w:pPr>
      <w:r w:rsidRPr="006E7808">
        <w:rPr>
          <w:rFonts w:eastAsia="Times New Roman" w:cstheme="minorHAnsi"/>
          <w:b/>
          <w:caps/>
          <w:sz w:val="24"/>
          <w:szCs w:val="24"/>
          <w:lang w:eastAsia="lt-LT"/>
        </w:rPr>
        <w:t>MAISTO PR</w:t>
      </w:r>
      <w:r w:rsidR="000C5F74" w:rsidRPr="006E7808">
        <w:rPr>
          <w:rFonts w:eastAsia="Times New Roman" w:cstheme="minorHAnsi"/>
          <w:b/>
          <w:caps/>
          <w:sz w:val="24"/>
          <w:szCs w:val="24"/>
          <w:lang w:eastAsia="lt-LT"/>
        </w:rPr>
        <w:t xml:space="preserve">ODUKTŲ </w:t>
      </w:r>
      <w:r w:rsidR="00F548A2" w:rsidRPr="00D050CD">
        <w:rPr>
          <w:rFonts w:eastAsia="Times New Roman" w:cstheme="minorHAnsi"/>
          <w:b/>
          <w:caps/>
          <w:sz w:val="24"/>
          <w:szCs w:val="24"/>
          <w:lang w:eastAsia="lt-LT"/>
        </w:rPr>
        <w:t>(</w:t>
      </w:r>
      <w:r w:rsidR="00A70B7E">
        <w:rPr>
          <w:rFonts w:cstheme="minorHAnsi"/>
          <w:b/>
          <w:caps/>
          <w:sz w:val="24"/>
          <w:szCs w:val="24"/>
        </w:rPr>
        <w:t>ŠALDYTŲ VAISIŲ IR DARŽOVIŲ</w:t>
      </w:r>
      <w:r w:rsidRPr="006E7808">
        <w:rPr>
          <w:rFonts w:eastAsia="Times New Roman" w:cstheme="minorHAnsi"/>
          <w:b/>
          <w:caps/>
          <w:sz w:val="24"/>
          <w:szCs w:val="24"/>
          <w:lang w:eastAsia="lt-LT"/>
        </w:rPr>
        <w:t>)</w:t>
      </w:r>
      <w:r w:rsidRPr="006E7808" w:rsidDel="0060340C">
        <w:rPr>
          <w:rFonts w:eastAsia="Times New Roman" w:cstheme="minorHAnsi"/>
          <w:b/>
          <w:caps/>
          <w:sz w:val="24"/>
          <w:szCs w:val="24"/>
          <w:lang w:eastAsia="lt-LT"/>
        </w:rPr>
        <w:t xml:space="preserve"> </w:t>
      </w:r>
      <w:r w:rsidRPr="006E7808">
        <w:rPr>
          <w:rFonts w:eastAsia="Times New Roman" w:cstheme="minorHAnsi"/>
          <w:b/>
          <w:caps/>
          <w:sz w:val="24"/>
          <w:szCs w:val="24"/>
          <w:lang w:eastAsia="lt-LT"/>
        </w:rPr>
        <w:t>CENTRALIZUOTO PIRKIMO</w:t>
      </w:r>
      <w:r w:rsidR="00996E2C" w:rsidRPr="006E7808">
        <w:rPr>
          <w:rFonts w:eastAsia="Times New Roman" w:cstheme="minorHAnsi"/>
          <w:b/>
          <w:caps/>
          <w:sz w:val="24"/>
          <w:szCs w:val="24"/>
          <w:lang w:eastAsia="lt-LT"/>
        </w:rPr>
        <w:t xml:space="preserve"> </w:t>
      </w:r>
      <w:r w:rsidRPr="006E7808">
        <w:rPr>
          <w:rFonts w:eastAsia="Times New Roman" w:cstheme="minorHAnsi"/>
          <w:b/>
          <w:sz w:val="24"/>
          <w:szCs w:val="24"/>
          <w:lang w:eastAsia="lt-LT"/>
        </w:rPr>
        <w:t>P</w:t>
      </w:r>
      <w:r w:rsidRPr="006E7808">
        <w:rPr>
          <w:rFonts w:eastAsia="Times New Roman" w:cstheme="minorHAnsi"/>
          <w:b/>
          <w:caps/>
          <w:sz w:val="24"/>
          <w:szCs w:val="24"/>
          <w:lang w:eastAsia="lt-LT"/>
        </w:rPr>
        <w:t>RELIMINARIOJI SUTARTIS</w:t>
      </w:r>
    </w:p>
    <w:p w14:paraId="01876BBE" w14:textId="77777777" w:rsidR="00A25357" w:rsidRPr="006E7808" w:rsidRDefault="00A25357" w:rsidP="000571FD">
      <w:pPr>
        <w:tabs>
          <w:tab w:val="left" w:pos="0"/>
          <w:tab w:val="left" w:pos="1800"/>
        </w:tabs>
        <w:spacing w:after="0" w:line="360" w:lineRule="exact"/>
        <w:jc w:val="center"/>
        <w:rPr>
          <w:rFonts w:eastAsia="Times New Roman" w:cstheme="minorHAnsi"/>
          <w:snapToGrid w:val="0"/>
          <w:sz w:val="24"/>
          <w:szCs w:val="24"/>
          <w:lang w:eastAsia="lt-LT"/>
        </w:rPr>
      </w:pPr>
    </w:p>
    <w:p w14:paraId="433CFB3D" w14:textId="2A02F06E" w:rsidR="00A25357" w:rsidRPr="006E7808" w:rsidRDefault="00A25357" w:rsidP="000571FD">
      <w:pPr>
        <w:tabs>
          <w:tab w:val="left" w:pos="0"/>
          <w:tab w:val="left" w:pos="1800"/>
        </w:tabs>
        <w:spacing w:after="0" w:line="36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202</w:t>
      </w:r>
      <w:r w:rsidR="00DE77E9">
        <w:rPr>
          <w:rFonts w:eastAsia="Times New Roman" w:cstheme="minorHAnsi"/>
          <w:snapToGrid w:val="0"/>
          <w:sz w:val="24"/>
          <w:szCs w:val="24"/>
          <w:lang w:eastAsia="lt-LT"/>
        </w:rPr>
        <w:t>5</w:t>
      </w:r>
      <w:r w:rsidRPr="006E7808">
        <w:rPr>
          <w:rFonts w:eastAsia="Times New Roman" w:cstheme="minorHAnsi"/>
          <w:snapToGrid w:val="0"/>
          <w:sz w:val="24"/>
          <w:szCs w:val="24"/>
          <w:lang w:eastAsia="lt-LT"/>
        </w:rPr>
        <w:t xml:space="preserve"> m. _____________ d.  Nr. _________ </w:t>
      </w:r>
    </w:p>
    <w:p w14:paraId="157F3B3D" w14:textId="77777777" w:rsidR="00A25357" w:rsidRPr="006E7808" w:rsidRDefault="00A25357" w:rsidP="000571FD">
      <w:pPr>
        <w:tabs>
          <w:tab w:val="left" w:pos="0"/>
          <w:tab w:val="left" w:pos="1800"/>
        </w:tabs>
        <w:spacing w:after="0" w:line="36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Kaunas</w:t>
      </w:r>
    </w:p>
    <w:p w14:paraId="4D105D9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07E24551"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sz w:val="24"/>
          <w:szCs w:val="24"/>
          <w:lang w:eastAsia="lt-LT"/>
        </w:rPr>
        <w:t>Perkančioji organizacija – Kauno miesto savivaldybės administracija (toliau – Pirkėjas</w:t>
      </w:r>
      <w:r w:rsidRPr="006E7808">
        <w:rPr>
          <w:rFonts w:eastAsia="Times New Roman" w:cstheme="minorHAnsi"/>
          <w:bCs/>
          <w:sz w:val="24"/>
          <w:szCs w:val="24"/>
          <w:lang w:eastAsia="lt-LT"/>
        </w:rPr>
        <w:t>)</w:t>
      </w:r>
      <w:r w:rsidRPr="006E7808">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6E7808">
        <w:rPr>
          <w:rFonts w:eastAsia="Times New Roman" w:cstheme="minorHAnsi"/>
          <w:bCs/>
          <w:sz w:val="24"/>
          <w:szCs w:val="24"/>
          <w:lang w:eastAsia="lt-LT"/>
        </w:rPr>
        <w:t xml:space="preserve">ir konkurso laimėtojai: </w:t>
      </w:r>
    </w:p>
    <w:p w14:paraId="0E89EC67"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pirmasis tiekėjas, ...................................................., atstovaujama (-as) ......................................, veikiančio (-ios) pagal ...............................................,</w:t>
      </w:r>
    </w:p>
    <w:p w14:paraId="5C3ED2D4"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antrasis tiekėjas, ...................................................., atstovaujama (-as) ......................................, veikiančio (-ios) pagal ...............................................,</w:t>
      </w:r>
    </w:p>
    <w:p w14:paraId="712AFDAF"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trečiasis tiekėjas, ...................................................., atstovaujama (-as) ......................................, veikiančio (-ios) pagal ...............................................,</w:t>
      </w:r>
    </w:p>
    <w:p w14:paraId="19530748" w14:textId="77777777" w:rsidR="00A25357" w:rsidRPr="006E7808" w:rsidRDefault="00A25357" w:rsidP="000571FD">
      <w:pPr>
        <w:spacing w:before="120" w:after="0" w:line="360" w:lineRule="exact"/>
        <w:ind w:right="-82"/>
        <w:jc w:val="both"/>
        <w:rPr>
          <w:rFonts w:eastAsia="Times New Roman" w:cstheme="minorHAnsi"/>
          <w:b/>
          <w:bCs/>
          <w:sz w:val="24"/>
          <w:szCs w:val="24"/>
          <w:lang w:eastAsia="lt-LT"/>
        </w:rPr>
      </w:pPr>
      <w:r w:rsidRPr="006E7808">
        <w:rPr>
          <w:rFonts w:eastAsia="Times New Roman" w:cstheme="minorHAnsi"/>
          <w:sz w:val="24"/>
          <w:szCs w:val="24"/>
          <w:lang w:eastAsia="lt-LT"/>
        </w:rPr>
        <w:t xml:space="preserve">(toliau kartu vadinami </w:t>
      </w:r>
      <w:r w:rsidRPr="006E7808">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p>
    <w:p w14:paraId="574EF83F" w14:textId="77777777" w:rsidR="00A25357" w:rsidRPr="006E7808" w:rsidRDefault="00A25357" w:rsidP="00DE77E9">
      <w:pPr>
        <w:spacing w:after="0" w:line="240" w:lineRule="auto"/>
        <w:ind w:right="-79"/>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 SKYRIUS </w:t>
      </w:r>
    </w:p>
    <w:p w14:paraId="0B966713" w14:textId="77777777" w:rsidR="00A25357" w:rsidRPr="006E7808" w:rsidRDefault="00A25357" w:rsidP="00DE77E9">
      <w:pPr>
        <w:spacing w:after="0" w:line="240" w:lineRule="auto"/>
        <w:ind w:right="-79"/>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SĄVOKOS</w:t>
      </w:r>
    </w:p>
    <w:p w14:paraId="23FD03BE"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p>
    <w:p w14:paraId="3C856092" w14:textId="77777777" w:rsidR="00A25357" w:rsidRPr="006E7808" w:rsidRDefault="00A25357" w:rsidP="000571FD">
      <w:pPr>
        <w:spacing w:before="120" w:after="0" w:line="360" w:lineRule="exact"/>
        <w:ind w:left="57" w:right="-82" w:firstLine="1239"/>
        <w:jc w:val="both"/>
        <w:rPr>
          <w:rFonts w:eastAsia="Times New Roman" w:cstheme="minorHAnsi"/>
          <w:sz w:val="24"/>
          <w:szCs w:val="24"/>
          <w:lang w:eastAsia="lt-LT"/>
        </w:rPr>
      </w:pPr>
      <w:r w:rsidRPr="006E7808">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 </w:t>
      </w:r>
      <w:r w:rsidRPr="006E7808">
        <w:rPr>
          <w:rFonts w:eastAsia="Times New Roman" w:cstheme="minorHAnsi"/>
          <w:b/>
          <w:sz w:val="24"/>
          <w:szCs w:val="24"/>
          <w:lang w:eastAsia="lt-LT"/>
        </w:rPr>
        <w:t>Atnaujintas tiekėjų varžymasis</w:t>
      </w:r>
      <w:r w:rsidRPr="006E7808">
        <w:rPr>
          <w:rFonts w:eastAsia="Times New Roman" w:cstheme="minorHAnsi"/>
          <w:sz w:val="24"/>
          <w:szCs w:val="24"/>
          <w:lang w:eastAsia="lt-LT"/>
        </w:rPr>
        <w:t xml:space="preserve"> – Pagrindinės sutarties sudarymo procedūra, kurios metu Preliminariąją sutartį sudarę Tiekėjai atnaujina savo Pasiūlymus pagal Įstaigos Centrinės viešųjų pirkimų informacinės sistemos (toliau – CVP IS) priemonėmis išsiųstą Kvietimą dalyvauti Atnaujintame tiekėjų varžymesi, kuriame nurodomas konkretus Prekių poreikis, ir Tiekėjai varžosi sudaryti Pagrindinę sutartį pateikdami ne didesnius nei Preliminariosios sutarties įkainius (kai perkamos Prekės, 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kurių Prekių ir kurių sąlygų vyks Atnaujintas tiekėjų varžymasis, vykdo Įstaigos komisija / Įstaigos </w:t>
      </w:r>
      <w:r w:rsidRPr="006E7808">
        <w:rPr>
          <w:rFonts w:eastAsia="Times New Roman" w:cstheme="minorHAnsi"/>
          <w:sz w:val="24"/>
          <w:szCs w:val="24"/>
          <w:lang w:eastAsia="lt-LT"/>
        </w:rPr>
        <w:lastRenderedPageBreak/>
        <w:t>paskirtas asmuo (pirkimo organizatorius) ar, esant poreikiui, – Įstaigos įgaliota Pirkėjo padalinio komisija / padalinio paskirtas darbuotojas (pirkimo organizatorius).</w:t>
      </w:r>
    </w:p>
    <w:p w14:paraId="3C8489F4"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1.2. </w:t>
      </w:r>
      <w:r w:rsidRPr="006E7808">
        <w:rPr>
          <w:rFonts w:eastAsia="Times New Roman" w:cstheme="minorHAnsi"/>
          <w:b/>
          <w:sz w:val="24"/>
          <w:szCs w:val="24"/>
          <w:lang w:eastAsia="lt-LT"/>
        </w:rPr>
        <w:t>Įstaiga</w:t>
      </w:r>
      <w:r w:rsidRPr="006E7808">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arba Įstaigų sąrašas), taip pat įstaiga, nenurodyta Įstaigų sąraše, bet vėliau Pirkėjo sprendimu įtraukta į Įstaigų sąrašą. Prieš atnaujinant Įstaigų sąrašą, Pirkėjas įvertina galimų pirkti Prekių kiekius ir apimtis, kad nebūtų viršyta pradinė</w:t>
      </w:r>
      <w:r w:rsidR="00137883" w:rsidRPr="006E7808">
        <w:rPr>
          <w:rFonts w:eastAsia="Times New Roman" w:cstheme="minorHAnsi"/>
          <w:sz w:val="24"/>
          <w:szCs w:val="24"/>
          <w:lang w:eastAsia="lt-LT"/>
        </w:rPr>
        <w:t>s</w:t>
      </w:r>
      <w:r w:rsidRPr="006E7808">
        <w:rPr>
          <w:rFonts w:eastAsia="Times New Roman" w:cstheme="minorHAnsi"/>
          <w:sz w:val="24"/>
          <w:szCs w:val="24"/>
          <w:lang w:eastAsia="lt-LT"/>
        </w:rPr>
        <w:t xml:space="preserve"> Preliminariosios sutarties vertė. Pirkėjas apie atnaujintą Įstaigų sąrašą informuoja Tiekėjus ne vėliau kaip prieš 20 darbo dienų prieš naujai Įstaigai sudarant (pasirašant) Pagrindinę sutartį.</w:t>
      </w:r>
    </w:p>
    <w:p w14:paraId="43AD1BC6" w14:textId="1C24B121"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1.3. </w:t>
      </w:r>
      <w:r w:rsidRPr="006E7808">
        <w:rPr>
          <w:rFonts w:eastAsia="Times New Roman" w:cstheme="minorHAnsi"/>
          <w:b/>
          <w:sz w:val="24"/>
          <w:szCs w:val="24"/>
          <w:lang w:eastAsia="lt-LT"/>
        </w:rPr>
        <w:t>Konkursas</w:t>
      </w:r>
      <w:r w:rsidRPr="006E7808">
        <w:rPr>
          <w:rFonts w:eastAsia="Times New Roman" w:cstheme="minorHAnsi"/>
          <w:sz w:val="24"/>
          <w:szCs w:val="24"/>
          <w:lang w:eastAsia="lt-LT"/>
        </w:rPr>
        <w:t xml:space="preserve"> – Pirkėjo </w:t>
      </w:r>
      <w:r w:rsidR="00C0403D" w:rsidRPr="006E7808">
        <w:rPr>
          <w:rFonts w:eastAsia="Times New Roman" w:cstheme="minorHAnsi"/>
          <w:sz w:val="24"/>
          <w:szCs w:val="24"/>
          <w:lang w:eastAsia="lt-LT"/>
        </w:rPr>
        <w:t>202... m. .......................... d.</w:t>
      </w:r>
      <w:r w:rsidRPr="006E7808">
        <w:rPr>
          <w:rFonts w:eastAsia="Times New Roman" w:cstheme="minorHAnsi"/>
          <w:sz w:val="24"/>
          <w:szCs w:val="24"/>
          <w:lang w:eastAsia="lt-LT"/>
        </w:rPr>
        <w:t xml:space="preserve"> paskelbtas maisto prod</w:t>
      </w:r>
      <w:r w:rsidR="000C5F74" w:rsidRPr="006E7808">
        <w:rPr>
          <w:rFonts w:eastAsia="Times New Roman" w:cstheme="minorHAnsi"/>
          <w:sz w:val="24"/>
          <w:szCs w:val="24"/>
          <w:lang w:eastAsia="lt-LT"/>
        </w:rPr>
        <w:t>uktų (</w:t>
      </w:r>
      <w:r w:rsidR="00613C15">
        <w:rPr>
          <w:rFonts w:cstheme="minorHAnsi"/>
          <w:sz w:val="24"/>
          <w:szCs w:val="24"/>
        </w:rPr>
        <w:t>šaldytų vaisių ir daržovių</w:t>
      </w:r>
      <w:r w:rsidRPr="006E7808">
        <w:rPr>
          <w:rFonts w:eastAsia="Times New Roman" w:cstheme="minorHAnsi"/>
          <w:sz w:val="24"/>
          <w:szCs w:val="24"/>
          <w:lang w:eastAsia="lt-LT"/>
        </w:rPr>
        <w:t>) viešojo centralizuoto pirkimo</w:t>
      </w:r>
      <w:r w:rsidR="000430F3" w:rsidRPr="006E7808">
        <w:rPr>
          <w:rFonts w:eastAsia="Times New Roman" w:cstheme="minorHAnsi"/>
          <w:sz w:val="24"/>
          <w:szCs w:val="24"/>
          <w:lang w:eastAsia="lt-LT"/>
        </w:rPr>
        <w:t xml:space="preserve"> </w:t>
      </w:r>
      <w:r w:rsidRPr="006E7808">
        <w:rPr>
          <w:rFonts w:eastAsia="Times New Roman" w:cstheme="minorHAnsi"/>
          <w:sz w:val="24"/>
          <w:szCs w:val="24"/>
          <w:lang w:eastAsia="lt-LT"/>
        </w:rPr>
        <w:t>atviras konkursas (pirkimo Nr.</w:t>
      </w:r>
      <w:r w:rsidR="00FE1533">
        <w:rPr>
          <w:rFonts w:eastAsia="Times New Roman" w:cstheme="minorHAnsi"/>
          <w:sz w:val="24"/>
          <w:szCs w:val="24"/>
          <w:lang w:eastAsia="lt-LT"/>
        </w:rPr>
        <w:t xml:space="preserve"> ......</w:t>
      </w:r>
      <w:r w:rsidRPr="006E7808">
        <w:rPr>
          <w:rFonts w:eastAsia="Times New Roman" w:cstheme="minorHAnsi"/>
          <w:sz w:val="24"/>
          <w:szCs w:val="24"/>
          <w:lang w:eastAsia="lt-LT"/>
        </w:rPr>
        <w:t>).</w:t>
      </w:r>
    </w:p>
    <w:p w14:paraId="630F555E" w14:textId="7AF44655"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1.4. </w:t>
      </w:r>
      <w:r w:rsidRPr="006E7808">
        <w:rPr>
          <w:rFonts w:eastAsia="Times New Roman" w:cstheme="minorHAnsi"/>
          <w:b/>
          <w:sz w:val="24"/>
          <w:szCs w:val="24"/>
          <w:lang w:eastAsia="lt-LT"/>
        </w:rPr>
        <w:t>Konkurso sąlygos</w:t>
      </w:r>
      <w:r w:rsidRPr="006E7808">
        <w:rPr>
          <w:rFonts w:eastAsia="Times New Roman" w:cstheme="minorHAnsi"/>
          <w:sz w:val="24"/>
          <w:szCs w:val="24"/>
          <w:lang w:eastAsia="lt-LT"/>
        </w:rPr>
        <w:t xml:space="preserve"> – Pirkėjo 202... m. .......................... d. paskelbto maisto pr</w:t>
      </w:r>
      <w:r w:rsidR="000C5F74" w:rsidRPr="006E7808">
        <w:rPr>
          <w:rFonts w:eastAsia="Times New Roman" w:cstheme="minorHAnsi"/>
          <w:sz w:val="24"/>
          <w:szCs w:val="24"/>
          <w:lang w:eastAsia="lt-LT"/>
        </w:rPr>
        <w:t xml:space="preserve">oduktų </w:t>
      </w:r>
      <w:r w:rsidR="00996E2C" w:rsidRPr="006E7808">
        <w:rPr>
          <w:rFonts w:eastAsia="Times New Roman" w:cstheme="minorHAnsi"/>
          <w:sz w:val="24"/>
          <w:szCs w:val="24"/>
          <w:lang w:eastAsia="lt-LT"/>
        </w:rPr>
        <w:t>(</w:t>
      </w:r>
      <w:r w:rsidR="00613C15">
        <w:rPr>
          <w:rFonts w:cstheme="minorHAnsi"/>
          <w:sz w:val="24"/>
          <w:szCs w:val="24"/>
        </w:rPr>
        <w:t>šaldytų vaisių ir daržovių</w:t>
      </w:r>
      <w:r w:rsidR="00996E2C" w:rsidRPr="006E7808">
        <w:rPr>
          <w:rFonts w:eastAsia="Times New Roman" w:cstheme="minorHAnsi"/>
          <w:sz w:val="24"/>
          <w:szCs w:val="24"/>
          <w:lang w:eastAsia="lt-LT"/>
        </w:rPr>
        <w:t xml:space="preserve">) viešojo centralizuoto pirkimo </w:t>
      </w:r>
      <w:r w:rsidRPr="006E7808">
        <w:rPr>
          <w:rFonts w:eastAsia="Times New Roman" w:cstheme="minorHAnsi"/>
          <w:sz w:val="24"/>
          <w:szCs w:val="24"/>
          <w:lang w:eastAsia="lt-LT"/>
        </w:rPr>
        <w:t>atviro konkurso dokumentai (pirkimo Nr. ..........................., nuoroda į paskelbtus pirkimo dokumentus).</w:t>
      </w:r>
    </w:p>
    <w:p w14:paraId="5E4ADA34"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1.5. </w:t>
      </w:r>
      <w:r w:rsidRPr="006E7808">
        <w:rPr>
          <w:rFonts w:eastAsia="Times New Roman" w:cstheme="minorHAnsi"/>
          <w:b/>
          <w:sz w:val="24"/>
          <w:szCs w:val="24"/>
          <w:lang w:eastAsia="lt-LT"/>
        </w:rPr>
        <w:t>Kvietimas į Atnaujintą tiekėjų varžymąsi</w:t>
      </w:r>
      <w:r w:rsidRPr="006E7808">
        <w:rPr>
          <w:rFonts w:eastAsia="Times New Roman" w:cstheme="minorHAnsi"/>
          <w:sz w:val="24"/>
          <w:szCs w:val="24"/>
          <w:lang w:eastAsia="lt-LT"/>
        </w:rPr>
        <w:t xml:space="preserve"> (toliau – Kvietimas) – Įstaigos CVP IS priemonėmis Tiekėjams pateiktas prašymas dalyvauti Atnaujintame tiekėjų varžymesi ir pateikti atnaujintą Pasiūlymą dėl konkrečios Pagrindinės sutarties sudarymo pagal Preliminariojoje sutartyje ir Kvietime nurodytus reikalavimus</w:t>
      </w:r>
      <w:r w:rsidRPr="006E7808">
        <w:rPr>
          <w:rFonts w:eastAsia="Times New Roman" w:cstheme="minorHAnsi"/>
          <w:iCs/>
          <w:sz w:val="24"/>
          <w:szCs w:val="24"/>
          <w:lang w:eastAsia="lt-LT"/>
        </w:rPr>
        <w:t xml:space="preserve"> (Kvietimo forma </w:t>
      </w:r>
      <w:r w:rsidRPr="006E7808">
        <w:rPr>
          <w:rFonts w:eastAsia="Times New Roman" w:cstheme="minorHAnsi"/>
          <w:sz w:val="24"/>
          <w:szCs w:val="24"/>
          <w:lang w:eastAsia="lt-LT"/>
        </w:rPr>
        <w:t>pateikiama 4 priede).</w:t>
      </w:r>
    </w:p>
    <w:p w14:paraId="78A1DBAC"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1.6. </w:t>
      </w:r>
      <w:r w:rsidRPr="006E7808">
        <w:rPr>
          <w:rFonts w:eastAsia="Times New Roman" w:cstheme="minorHAnsi"/>
          <w:b/>
          <w:sz w:val="24"/>
          <w:szCs w:val="24"/>
          <w:lang w:eastAsia="lt-LT"/>
        </w:rPr>
        <w:t xml:space="preserve">Neatnaujintas tiekėjų varžymasis </w:t>
      </w:r>
      <w:r w:rsidRPr="006E7808">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Įstaigos ketinamos sudaryti Pagrindinės sutarties (pasirinktų Prekių) bendra vertė yra mažiausia. </w:t>
      </w:r>
    </w:p>
    <w:p w14:paraId="74754D11"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1.7. </w:t>
      </w:r>
      <w:r w:rsidRPr="006E7808">
        <w:rPr>
          <w:rFonts w:eastAsia="Calibri" w:cstheme="minorHAnsi"/>
          <w:b/>
          <w:sz w:val="24"/>
          <w:szCs w:val="24"/>
          <w:lang w:eastAsia="lt-LT"/>
        </w:rPr>
        <w:t>Nepriimtinas</w:t>
      </w:r>
      <w:r w:rsidRPr="006E7808">
        <w:rPr>
          <w:rFonts w:eastAsia="Calibri" w:cstheme="minorHAnsi"/>
          <w:sz w:val="24"/>
          <w:szCs w:val="24"/>
          <w:lang w:eastAsia="lt-LT"/>
        </w:rPr>
        <w:t xml:space="preserve"> p</w:t>
      </w:r>
      <w:r w:rsidRPr="006E7808">
        <w:rPr>
          <w:rFonts w:eastAsia="Calibri" w:cstheme="minorHAnsi"/>
          <w:b/>
          <w:sz w:val="24"/>
          <w:szCs w:val="24"/>
          <w:lang w:eastAsia="lt-LT"/>
        </w:rPr>
        <w:t>asiūlymas</w:t>
      </w:r>
      <w:r w:rsidRPr="006E7808">
        <w:rPr>
          <w:rFonts w:eastAsia="Calibri" w:cstheme="minorHAnsi"/>
          <w:sz w:val="24"/>
          <w:szCs w:val="24"/>
          <w:lang w:eastAsia="lt-LT"/>
        </w:rPr>
        <w:t xml:space="preserve"> – pasiūlymas, atitinkantis vieną ar kelis šių požymių:</w:t>
      </w:r>
    </w:p>
    <w:p w14:paraId="531A817B"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1.7.1. pasiūlymas neatitinka Įstaigos Kvietime ir Preliminariojoje sutartyje nustatytų reikalavimų, įskaitant reikalavimus dėl tiekėjo pašalinimo pagrindų, kvalifikacijos;</w:t>
      </w:r>
    </w:p>
    <w:p w14:paraId="3AE632B6"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1.7.2. jame pasiūlyti įkainiai viršija Preliminariosios sutarties įkainius (kai Pagrindinė sutartis sudaroma dėl Preliminariosios sutarties 3 priede nurodytų Prekių) ir (ar) bendra pasiūlymo kaina viršija Įstaigos planuotą Preliminariojoje sutartyje nenurodytoms Prekėms pirkti skirtą lėšų sumą, Įstaigos nustatytą prieš pradedant Pagrindinės sutarties sudarymo procedūrą, išskyrus Lietuvos Respublikos viešųjų pirkimų įstatymo (toliau – VPĮ) 45 straipsnio 1 dalies 5 punkte numatytus atvejus;</w:t>
      </w:r>
    </w:p>
    <w:p w14:paraId="2C344097"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1.7.3. pasiūlymas gautas pavėluotai; </w:t>
      </w:r>
    </w:p>
    <w:p w14:paraId="6B9EBDD7"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1.7.4. dėl jo Įstaiga ar Pirkėjas turi įrodymų apie neleistino susitarimo ar korupcijos atvejus. </w:t>
      </w:r>
    </w:p>
    <w:p w14:paraId="43E5CAE8"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lastRenderedPageBreak/>
        <w:t xml:space="preserve">1.8. </w:t>
      </w:r>
      <w:r w:rsidRPr="006E7808">
        <w:rPr>
          <w:rFonts w:eastAsia="Calibri" w:cstheme="minorHAnsi"/>
          <w:b/>
          <w:sz w:val="24"/>
          <w:szCs w:val="24"/>
          <w:lang w:eastAsia="lt-LT"/>
        </w:rPr>
        <w:t>Netinkamas pasiūlymas</w:t>
      </w:r>
      <w:r w:rsidRPr="006E7808">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Įstaigos poreikių ir reikalavimų. </w:t>
      </w:r>
    </w:p>
    <w:p w14:paraId="61A5EC0A"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bCs/>
          <w:sz w:val="24"/>
          <w:szCs w:val="24"/>
          <w:lang w:eastAsia="lt-LT"/>
        </w:rPr>
        <w:t xml:space="preserve">1.9. </w:t>
      </w:r>
      <w:r w:rsidRPr="006E7808">
        <w:rPr>
          <w:rFonts w:eastAsia="Times New Roman" w:cstheme="minorHAnsi"/>
          <w:b/>
          <w:bCs/>
          <w:sz w:val="24"/>
          <w:szCs w:val="24"/>
          <w:lang w:eastAsia="lt-LT"/>
        </w:rPr>
        <w:t>Pagrindinė sutartis</w:t>
      </w:r>
      <w:r w:rsidRPr="006E7808">
        <w:rPr>
          <w:rFonts w:eastAsia="Times New Roman" w:cstheme="minorHAnsi"/>
          <w:bCs/>
          <w:sz w:val="24"/>
          <w:szCs w:val="24"/>
          <w:lang w:eastAsia="lt-LT"/>
        </w:rPr>
        <w:t xml:space="preserve"> </w:t>
      </w:r>
      <w:r w:rsidRPr="006E7808">
        <w:rPr>
          <w:rFonts w:eastAsia="Times New Roman" w:cstheme="minorHAnsi"/>
          <w:sz w:val="24"/>
          <w:szCs w:val="24"/>
          <w:lang w:eastAsia="lt-LT"/>
        </w:rPr>
        <w:t>– Preliminariosios sutarties pagrindu ir joje nustatyta tvarka tarp Įstaigos</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ir vieno iš Tiekėjų sudaroma sutartis dėl Prekių tiekimo</w:t>
      </w:r>
      <w:r w:rsidRPr="006E7808">
        <w:rPr>
          <w:rFonts w:eastAsia="Times New Roman" w:cstheme="minorHAnsi"/>
          <w:iCs/>
          <w:sz w:val="24"/>
          <w:szCs w:val="24"/>
          <w:lang w:eastAsia="lt-LT"/>
        </w:rPr>
        <w:t>.</w:t>
      </w:r>
      <w:r w:rsidRPr="006E7808">
        <w:rPr>
          <w:rFonts w:eastAsia="Times New Roman" w:cstheme="minorHAnsi"/>
          <w:bCs/>
          <w:spacing w:val="2"/>
          <w:sz w:val="24"/>
          <w:szCs w:val="24"/>
          <w:lang w:eastAsia="lt-LT"/>
        </w:rPr>
        <w:t xml:space="preserve"> Pagrindinė sutartis Preliminariosios sutarties pagrindu gali būti sudaryta ne vėliau kaip iki Preliminariosios sutarties galiojimo termino pabaigos, tačiau pati Pagrindinė sutartis gali galioti ir ilgiau.</w:t>
      </w:r>
      <w:r w:rsidRPr="006E7808">
        <w:rPr>
          <w:rFonts w:eastAsia="Times New Roman" w:cstheme="minorHAnsi"/>
          <w:i/>
          <w:iCs/>
          <w:sz w:val="24"/>
          <w:szCs w:val="24"/>
          <w:lang w:eastAsia="lt-LT"/>
        </w:rPr>
        <w:t xml:space="preserve"> </w:t>
      </w:r>
      <w:r w:rsidRPr="006E7808">
        <w:rPr>
          <w:rFonts w:eastAsia="Times New Roman" w:cstheme="minorHAnsi"/>
          <w:iCs/>
          <w:sz w:val="24"/>
          <w:szCs w:val="24"/>
          <w:lang w:eastAsia="lt-LT"/>
        </w:rPr>
        <w:t>Pagrindinės s</w:t>
      </w:r>
      <w:r w:rsidRPr="006E7808">
        <w:rPr>
          <w:rFonts w:eastAsia="Times New Roman" w:cstheme="minorHAnsi"/>
          <w:bCs/>
          <w:spacing w:val="2"/>
          <w:sz w:val="24"/>
          <w:szCs w:val="24"/>
          <w:lang w:eastAsia="lt-LT"/>
        </w:rPr>
        <w:t>utarties</w:t>
      </w:r>
      <w:r w:rsidRPr="006E7808">
        <w:rPr>
          <w:rFonts w:eastAsia="Times New Roman" w:cstheme="minorHAnsi"/>
          <w:sz w:val="24"/>
          <w:szCs w:val="24"/>
          <w:lang w:eastAsia="lt-LT"/>
        </w:rPr>
        <w:t xml:space="preserve"> projektas pateikiamas 1 priede.</w:t>
      </w:r>
    </w:p>
    <w:p w14:paraId="355D1998"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1.10.</w:t>
      </w:r>
      <w:r w:rsidRPr="006E7808">
        <w:rPr>
          <w:rFonts w:eastAsia="Times New Roman" w:cstheme="minorHAnsi"/>
          <w:b/>
          <w:sz w:val="24"/>
          <w:szCs w:val="24"/>
          <w:lang w:eastAsia="lt-LT"/>
        </w:rPr>
        <w:t xml:space="preserve"> Pasiūlymas</w:t>
      </w:r>
      <w:r w:rsidRPr="006E7808">
        <w:rPr>
          <w:rFonts w:eastAsia="Times New Roman" w:cstheme="minorHAnsi"/>
          <w:sz w:val="24"/>
          <w:szCs w:val="24"/>
          <w:lang w:eastAsia="lt-LT"/>
        </w:rPr>
        <w:t xml:space="preserve"> – vadovaujantis Konkurso sąlygomis kiekvieno iš Tiekėjų parengtas ir Pirkėjui ar Įstaigai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7777777" w:rsidR="00A25357" w:rsidRPr="006E7808" w:rsidRDefault="00A25357" w:rsidP="000571FD">
      <w:pPr>
        <w:spacing w:after="0" w:line="360" w:lineRule="exact"/>
        <w:ind w:left="57" w:right="-79" w:firstLine="1242"/>
        <w:jc w:val="both"/>
        <w:rPr>
          <w:rFonts w:eastAsia="Times New Roman" w:cstheme="minorHAnsi"/>
          <w:bCs/>
          <w:sz w:val="24"/>
          <w:szCs w:val="24"/>
          <w:lang w:eastAsia="lt-LT"/>
        </w:rPr>
      </w:pPr>
      <w:r w:rsidRPr="006E7808">
        <w:rPr>
          <w:rFonts w:eastAsia="Times New Roman" w:cstheme="minorHAnsi"/>
          <w:bCs/>
          <w:sz w:val="24"/>
          <w:szCs w:val="24"/>
          <w:lang w:eastAsia="lt-LT"/>
        </w:rPr>
        <w:t>1.11.</w:t>
      </w:r>
      <w:r w:rsidRPr="006E7808">
        <w:rPr>
          <w:rFonts w:eastAsia="Times New Roman" w:cstheme="minorHAnsi"/>
          <w:b/>
          <w:bCs/>
          <w:sz w:val="24"/>
          <w:szCs w:val="24"/>
          <w:lang w:eastAsia="lt-LT"/>
        </w:rPr>
        <w:t xml:space="preserve"> Pirkėjas</w:t>
      </w:r>
      <w:r w:rsidRPr="006E7808">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7F0A7503" w:rsidR="00A25357" w:rsidRPr="006E7808" w:rsidRDefault="00A25357" w:rsidP="000571FD">
      <w:pPr>
        <w:spacing w:after="0" w:line="360" w:lineRule="exact"/>
        <w:ind w:left="57" w:right="-79" w:firstLine="1242"/>
        <w:jc w:val="both"/>
        <w:rPr>
          <w:rFonts w:eastAsia="Times New Roman" w:cstheme="minorHAnsi"/>
          <w:i/>
          <w:sz w:val="24"/>
          <w:szCs w:val="24"/>
          <w:lang w:eastAsia="lt-LT"/>
        </w:rPr>
      </w:pPr>
      <w:r w:rsidRPr="006E7808">
        <w:rPr>
          <w:rFonts w:eastAsia="Times New Roman" w:cstheme="minorHAnsi"/>
          <w:sz w:val="24"/>
          <w:szCs w:val="24"/>
          <w:lang w:eastAsia="lt-LT"/>
        </w:rPr>
        <w:t xml:space="preserve">1.12. </w:t>
      </w:r>
      <w:r w:rsidRPr="006E7808">
        <w:rPr>
          <w:rFonts w:eastAsia="Times New Roman" w:cstheme="minorHAnsi"/>
          <w:b/>
          <w:sz w:val="24"/>
          <w:szCs w:val="24"/>
          <w:lang w:eastAsia="lt-LT"/>
        </w:rPr>
        <w:t>Prekės</w:t>
      </w:r>
      <w:r w:rsidRPr="006E7808">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6E7808">
        <w:rPr>
          <w:rFonts w:eastAsia="Calibri" w:cstheme="minorHAnsi"/>
          <w:sz w:val="24"/>
          <w:szCs w:val="24"/>
        </w:rPr>
        <w:t xml:space="preserve"> </w:t>
      </w:r>
      <w:r w:rsidR="00613C15">
        <w:rPr>
          <w:rFonts w:eastAsia="Times New Roman" w:cstheme="minorHAnsi"/>
          <w:sz w:val="24"/>
          <w:szCs w:val="24"/>
          <w:lang w:eastAsia="lt-LT"/>
        </w:rPr>
        <w:t>šaldytų žirnelių ir morkų mišinys</w:t>
      </w:r>
      <w:r w:rsidR="00F73A1C">
        <w:rPr>
          <w:rFonts w:eastAsia="Times New Roman" w:cstheme="minorHAnsi"/>
          <w:sz w:val="24"/>
          <w:szCs w:val="24"/>
          <w:lang w:eastAsia="lt-LT"/>
        </w:rPr>
        <w:t xml:space="preserve">, </w:t>
      </w:r>
      <w:r w:rsidR="00613C15">
        <w:rPr>
          <w:rFonts w:eastAsia="Times New Roman" w:cstheme="minorHAnsi"/>
          <w:sz w:val="24"/>
          <w:szCs w:val="24"/>
          <w:lang w:eastAsia="lt-LT"/>
        </w:rPr>
        <w:t>šaldytos pasifloros</w:t>
      </w:r>
      <w:r w:rsidR="00F73A1C">
        <w:rPr>
          <w:rFonts w:eastAsia="Times New Roman" w:cstheme="minorHAnsi"/>
          <w:sz w:val="24"/>
          <w:szCs w:val="24"/>
          <w:lang w:eastAsia="lt-LT"/>
        </w:rPr>
        <w:t xml:space="preserve">, </w:t>
      </w:r>
      <w:r w:rsidR="00613C15">
        <w:rPr>
          <w:rFonts w:eastAsia="Times New Roman" w:cstheme="minorHAnsi"/>
          <w:sz w:val="24"/>
          <w:szCs w:val="24"/>
          <w:lang w:eastAsia="lt-LT"/>
        </w:rPr>
        <w:t xml:space="preserve">šaldyti </w:t>
      </w:r>
      <w:r w:rsidR="00F73A1C">
        <w:rPr>
          <w:rFonts w:eastAsia="Times New Roman" w:cstheme="minorHAnsi"/>
          <w:sz w:val="24"/>
          <w:szCs w:val="24"/>
          <w:lang w:eastAsia="lt-LT"/>
        </w:rPr>
        <w:t>ma</w:t>
      </w:r>
      <w:r w:rsidR="00613C15">
        <w:rPr>
          <w:rFonts w:eastAsia="Times New Roman" w:cstheme="minorHAnsi"/>
          <w:sz w:val="24"/>
          <w:szCs w:val="24"/>
          <w:lang w:eastAsia="lt-LT"/>
        </w:rPr>
        <w:t xml:space="preserve">ngai </w:t>
      </w:r>
      <w:r w:rsidR="00F73A1C">
        <w:rPr>
          <w:rFonts w:eastAsia="Times New Roman" w:cstheme="minorHAnsi"/>
          <w:sz w:val="24"/>
          <w:szCs w:val="24"/>
          <w:lang w:eastAsia="lt-LT"/>
        </w:rPr>
        <w:t>ir pan.</w:t>
      </w:r>
      <w:r w:rsidRPr="006E7808">
        <w:rPr>
          <w:rFonts w:eastAsia="Calibri" w:cstheme="minorHAnsi"/>
          <w:sz w:val="24"/>
          <w:szCs w:val="24"/>
        </w:rPr>
        <w:t xml:space="preserve">, </w:t>
      </w:r>
      <w:r w:rsidRPr="006E7808">
        <w:rPr>
          <w:rFonts w:eastAsia="Times New Roman" w:cstheme="minorHAnsi"/>
          <w:sz w:val="24"/>
          <w:szCs w:val="24"/>
          <w:lang w:eastAsia="lt-LT"/>
        </w:rPr>
        <w:t xml:space="preserve">t. y. susiję su pirkimo objektu, ir nenurodyti Preliminariojoje sutartyje. Prekių bendra vertė Preliminariosios sutarties galiojimo metu negali viršyti Preliminariosios sutarties </w:t>
      </w:r>
      <w:r w:rsidR="002E7B9D" w:rsidRPr="006E7808">
        <w:rPr>
          <w:rFonts w:eastAsia="Times New Roman" w:cstheme="minorHAnsi"/>
          <w:sz w:val="24"/>
          <w:szCs w:val="24"/>
          <w:lang w:eastAsia="lt-LT"/>
        </w:rPr>
        <w:t>2</w:t>
      </w:r>
      <w:r w:rsidR="002E7B9D">
        <w:rPr>
          <w:rFonts w:eastAsia="Times New Roman" w:cstheme="minorHAnsi"/>
          <w:sz w:val="24"/>
          <w:szCs w:val="24"/>
          <w:lang w:eastAsia="lt-LT"/>
        </w:rPr>
        <w:t>0</w:t>
      </w:r>
      <w:r w:rsidR="002E7B9D" w:rsidRPr="006E7808">
        <w:rPr>
          <w:rFonts w:eastAsia="Times New Roman" w:cstheme="minorHAnsi"/>
          <w:sz w:val="24"/>
          <w:szCs w:val="24"/>
          <w:lang w:eastAsia="lt-LT"/>
        </w:rPr>
        <w:t xml:space="preserve"> </w:t>
      </w:r>
      <w:r w:rsidRPr="006E7808">
        <w:rPr>
          <w:rFonts w:eastAsia="Times New Roman" w:cstheme="minorHAnsi"/>
          <w:sz w:val="24"/>
          <w:szCs w:val="24"/>
          <w:lang w:eastAsia="lt-LT"/>
        </w:rPr>
        <w:t>punkte nurodytos sumos bei atitinkamai kiekvienos Įstaigos ši suma negali viršyti Preliminariosios sutarties 2 priede nurodytos sumos.</w:t>
      </w:r>
      <w:r w:rsidRPr="006E7808">
        <w:rPr>
          <w:rFonts w:eastAsia="Times New Roman" w:cstheme="minorHAnsi"/>
          <w:i/>
          <w:sz w:val="24"/>
          <w:szCs w:val="24"/>
          <w:lang w:eastAsia="lt-LT"/>
        </w:rPr>
        <w:t xml:space="preserve"> </w:t>
      </w:r>
    </w:p>
    <w:p w14:paraId="2DE56A1E"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1.13. </w:t>
      </w:r>
      <w:r w:rsidRPr="006E7808">
        <w:rPr>
          <w:rFonts w:eastAsia="Times New Roman" w:cstheme="minorHAnsi"/>
          <w:b/>
          <w:bCs/>
          <w:spacing w:val="2"/>
          <w:sz w:val="24"/>
          <w:szCs w:val="24"/>
          <w:lang w:eastAsia="lt-LT"/>
        </w:rPr>
        <w:t>Preliminarioji sutartis</w:t>
      </w:r>
      <w:r w:rsidRPr="006E7808">
        <w:rPr>
          <w:rFonts w:eastAsia="Times New Roman" w:cstheme="minorHAnsi"/>
          <w:bCs/>
          <w:spacing w:val="2"/>
          <w:sz w:val="24"/>
          <w:szCs w:val="24"/>
          <w:lang w:eastAsia="lt-LT"/>
        </w:rPr>
        <w:t xml:space="preserve"> – tarp Pirkėjo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1.14. </w:t>
      </w:r>
      <w:r w:rsidRPr="006E7808">
        <w:rPr>
          <w:rFonts w:eastAsia="Times New Roman" w:cstheme="minorHAnsi"/>
          <w:b/>
          <w:bCs/>
          <w:spacing w:val="2"/>
          <w:sz w:val="24"/>
          <w:szCs w:val="24"/>
          <w:lang w:eastAsia="lt-LT"/>
        </w:rPr>
        <w:t>Preliminariosios sutarties įkainiai</w:t>
      </w:r>
      <w:r w:rsidRPr="006E7808">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1.15.</w:t>
      </w:r>
      <w:r w:rsidRPr="006E7808">
        <w:rPr>
          <w:rFonts w:eastAsia="Times New Roman" w:cstheme="minorHAnsi"/>
          <w:b/>
          <w:sz w:val="24"/>
          <w:szCs w:val="24"/>
          <w:lang w:eastAsia="lt-LT"/>
        </w:rPr>
        <w:t xml:space="preserve"> Šalis / Šalys</w:t>
      </w:r>
      <w:r w:rsidRPr="006E7808">
        <w:rPr>
          <w:rFonts w:eastAsia="Times New Roman" w:cstheme="minorHAnsi"/>
          <w:sz w:val="24"/>
          <w:szCs w:val="24"/>
          <w:lang w:eastAsia="lt-LT"/>
        </w:rPr>
        <w:t xml:space="preserve"> – Pirkėjas ir (arba) visi Tiekėjai, Pirkėjas ir (arba) dalis Tiekėjų arba teisėti jų teisių perėmėjai, veikiantys asmeniškai arba per tinkamai įgaliotus atstovus.</w:t>
      </w:r>
    </w:p>
    <w:p w14:paraId="08AEB990"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1.16. </w:t>
      </w:r>
      <w:r w:rsidRPr="006E7808">
        <w:rPr>
          <w:rFonts w:eastAsia="Times New Roman" w:cstheme="minorHAnsi"/>
          <w:b/>
          <w:bCs/>
          <w:spacing w:val="2"/>
          <w:sz w:val="24"/>
          <w:szCs w:val="24"/>
          <w:lang w:eastAsia="lt-LT"/>
        </w:rPr>
        <w:t xml:space="preserve">Tiekėjai </w:t>
      </w:r>
      <w:r w:rsidRPr="006E7808">
        <w:rPr>
          <w:rFonts w:eastAsia="Times New Roman" w:cstheme="minorHAnsi"/>
          <w:bCs/>
          <w:spacing w:val="2"/>
          <w:sz w:val="24"/>
          <w:szCs w:val="24"/>
          <w:lang w:eastAsia="lt-LT"/>
        </w:rPr>
        <w:t>– visi tiekėjai, kurie sudarė su Pirkėju Preliminariąją sutartį.</w:t>
      </w:r>
    </w:p>
    <w:p w14:paraId="32116E1A"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1.17. </w:t>
      </w:r>
      <w:r w:rsidRPr="006E7808">
        <w:rPr>
          <w:rFonts w:eastAsia="Times New Roman" w:cstheme="minorHAnsi"/>
          <w:b/>
          <w:sz w:val="24"/>
          <w:szCs w:val="24"/>
          <w:lang w:eastAsia="lt-LT"/>
        </w:rPr>
        <w:t xml:space="preserve">Tretieji asmenys </w:t>
      </w:r>
      <w:r w:rsidRPr="006E7808">
        <w:rPr>
          <w:rFonts w:eastAsia="Times New Roman" w:cstheme="minorHAnsi"/>
          <w:sz w:val="24"/>
          <w:szCs w:val="24"/>
          <w:lang w:eastAsia="lt-LT"/>
        </w:rPr>
        <w:t>– visi Preliminariosios sutarties Šalimis nesantys asmenys.</w:t>
      </w:r>
    </w:p>
    <w:p w14:paraId="61B9BC6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6E7808" w:rsidRDefault="00A25357" w:rsidP="000571FD">
      <w:pPr>
        <w:spacing w:after="0" w:line="360" w:lineRule="exact"/>
        <w:ind w:left="57" w:right="-79" w:firstLine="1242"/>
        <w:jc w:val="both"/>
        <w:rPr>
          <w:rFonts w:eastAsia="Times New Roman" w:cstheme="minorHAnsi"/>
          <w:bCs/>
          <w:sz w:val="24"/>
          <w:szCs w:val="24"/>
          <w:lang w:eastAsia="lt-LT"/>
        </w:rPr>
      </w:pPr>
      <w:r w:rsidRPr="006E7808">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7250A430" w:rsidR="00A25357" w:rsidRPr="006E7808" w:rsidRDefault="00A25357" w:rsidP="000571FD">
      <w:pPr>
        <w:spacing w:after="0" w:line="360" w:lineRule="exact"/>
        <w:ind w:left="57" w:right="-79" w:firstLine="1242"/>
        <w:jc w:val="both"/>
        <w:rPr>
          <w:rFonts w:eastAsia="Times New Roman" w:cstheme="minorHAnsi"/>
          <w:b/>
          <w:sz w:val="24"/>
          <w:szCs w:val="24"/>
          <w:lang w:eastAsia="lt-LT"/>
        </w:rPr>
      </w:pPr>
      <w:r w:rsidRPr="006E7808">
        <w:rPr>
          <w:rFonts w:eastAsia="Times New Roman" w:cstheme="minorHAnsi"/>
          <w:sz w:val="24"/>
          <w:szCs w:val="24"/>
          <w:lang w:eastAsia="lt-LT"/>
        </w:rPr>
        <w:lastRenderedPageBreak/>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2F900E21" w14:textId="77777777" w:rsidR="00F73A1C" w:rsidRDefault="00F73A1C" w:rsidP="000571FD">
      <w:pPr>
        <w:spacing w:after="0" w:line="360" w:lineRule="exact"/>
        <w:jc w:val="center"/>
        <w:rPr>
          <w:rFonts w:eastAsia="Times New Roman" w:cstheme="minorHAnsi"/>
          <w:b/>
          <w:sz w:val="24"/>
          <w:szCs w:val="24"/>
          <w:lang w:eastAsia="lt-LT"/>
        </w:rPr>
      </w:pPr>
    </w:p>
    <w:p w14:paraId="03992410" w14:textId="77777777" w:rsidR="00195FA8" w:rsidRDefault="00195FA8" w:rsidP="000571FD">
      <w:pPr>
        <w:spacing w:after="0" w:line="360" w:lineRule="exact"/>
        <w:jc w:val="center"/>
        <w:rPr>
          <w:rFonts w:eastAsia="Times New Roman" w:cstheme="minorHAnsi"/>
          <w:b/>
          <w:sz w:val="24"/>
          <w:szCs w:val="24"/>
          <w:lang w:eastAsia="lt-LT"/>
        </w:rPr>
      </w:pPr>
    </w:p>
    <w:p w14:paraId="3C319A5A" w14:textId="15C3292A" w:rsidR="00A25357" w:rsidRPr="006E7808" w:rsidRDefault="00A25357" w:rsidP="00DE77E9">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II SKYRIUS </w:t>
      </w:r>
    </w:p>
    <w:p w14:paraId="55FB39B3"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ŠALIŲ PAREIŠKIMAI IR GARANTIJOS</w:t>
      </w:r>
    </w:p>
    <w:p w14:paraId="21E15B0D"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5D6EBF16" w14:textId="77777777" w:rsidR="00A25357" w:rsidRPr="006E7808" w:rsidRDefault="00A25357" w:rsidP="000571FD">
      <w:pPr>
        <w:spacing w:before="120"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 Kiekviena Šalis pareiškia ir garantuoja, kad:</w:t>
      </w:r>
    </w:p>
    <w:p w14:paraId="7CA5A62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 Kiekvienas iš Tiekėjų pareiškia ir garantuoja, kad:</w:t>
      </w:r>
    </w:p>
    <w:p w14:paraId="0898F2A2"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6.1. jis turi visus leidimus, licencijas, darbuotojus, lėšas, žinias ir pajėgumus, teisės aktų reikalaujamus ir reikalingus teisėtai ir tinkamai įvykdyti Preliminariąją sutartį ir Pagrindinę sutartį;</w:t>
      </w:r>
    </w:p>
    <w:p w14:paraId="6EA0F8B5"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6.2. visa informacija (įskaitant informaciją apie atitiktį Konkurso sąlygose nurodytiems pašalinimo pagrindų nebuvimo reikalavimams ir Tiekėjų kvalifikacijos reikalavimams), dokumentai ir (ar) nurodymai, kuriuos Tiekėjas pateikė dalyvaudamas Konkurse, Preliminariosios sutarties ir (ar) Pagrindinės sutarties sudarymo metu ir (ar) pateiks jų vykdymo metu, yra tikri, teisingi ir neprieštarauja teisės aktų reikalavimams;</w:t>
      </w:r>
    </w:p>
    <w:p w14:paraId="3072190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6.4. Pagrindinę sutartį vykdys</w:t>
      </w:r>
      <w:r w:rsidRPr="006E7808">
        <w:rPr>
          <w:rFonts w:eastAsia="Times New Roman" w:cstheme="minorHAnsi"/>
          <w:bCs/>
          <w:sz w:val="24"/>
          <w:szCs w:val="24"/>
          <w:lang w:eastAsia="lt-LT"/>
        </w:rPr>
        <w:t xml:space="preserve"> tik tokią teisę turintys asmenys.</w:t>
      </w:r>
    </w:p>
    <w:p w14:paraId="6E2E9490" w14:textId="77777777" w:rsidR="000571FD" w:rsidRPr="006E7808" w:rsidRDefault="000571FD" w:rsidP="000571FD">
      <w:pPr>
        <w:spacing w:after="0" w:line="360" w:lineRule="exact"/>
        <w:jc w:val="center"/>
        <w:rPr>
          <w:rFonts w:eastAsia="Times New Roman" w:cstheme="minorHAnsi"/>
          <w:b/>
          <w:bCs/>
          <w:sz w:val="24"/>
          <w:szCs w:val="24"/>
          <w:lang w:eastAsia="lt-LT"/>
        </w:rPr>
      </w:pPr>
    </w:p>
    <w:p w14:paraId="297E2B6D"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III SKYRIUS</w:t>
      </w:r>
    </w:p>
    <w:p w14:paraId="6854BDBA"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DALYKAS IR TEISINIAI SANTYKIAI</w:t>
      </w:r>
    </w:p>
    <w:p w14:paraId="15FF6D34"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030D1533" w14:textId="77777777" w:rsidR="00A25357" w:rsidRPr="006E7808" w:rsidRDefault="00A25357" w:rsidP="000571FD">
      <w:pPr>
        <w:spacing w:before="120" w:after="0" w:line="36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7. Preliminariąja sutartimi Pirkėjas ir kiekvienas iš Tiekėjų susitaria dėl tvarkos ir sąlygų, taikomų jos pagrindu ateityje Įstaigų sudaromoms </w:t>
      </w:r>
      <w:r w:rsidRPr="006E7808">
        <w:rPr>
          <w:rFonts w:eastAsia="Times New Roman" w:cstheme="minorHAnsi"/>
          <w:sz w:val="24"/>
          <w:szCs w:val="24"/>
          <w:lang w:eastAsia="lt-LT"/>
        </w:rPr>
        <w:t>Pagrindinėms</w:t>
      </w:r>
      <w:r w:rsidRPr="006E7808">
        <w:rPr>
          <w:rFonts w:eastAsia="Times New Roman" w:cstheme="minorHAnsi"/>
          <w:bCs/>
          <w:sz w:val="24"/>
          <w:szCs w:val="24"/>
          <w:lang w:eastAsia="lt-LT"/>
        </w:rPr>
        <w:t xml:space="preserve"> sutartims, kurios bus sudaromos Preliminariosios sutarties galiojimo laikotarpiu.</w:t>
      </w:r>
    </w:p>
    <w:p w14:paraId="27F2E693" w14:textId="77777777" w:rsidR="00A25357" w:rsidRPr="006E7808" w:rsidRDefault="00A25357" w:rsidP="000571FD">
      <w:pPr>
        <w:spacing w:after="0" w:line="360" w:lineRule="exact"/>
        <w:jc w:val="both"/>
        <w:rPr>
          <w:rFonts w:eastAsia="Times New Roman" w:cstheme="minorHAnsi"/>
          <w:bCs/>
          <w:sz w:val="24"/>
          <w:szCs w:val="24"/>
          <w:lang w:eastAsia="lt-LT"/>
        </w:rPr>
      </w:pPr>
      <w:r w:rsidRPr="006E7808">
        <w:rPr>
          <w:rFonts w:eastAsia="Times New Roman" w:cstheme="minorHAnsi"/>
          <w:bCs/>
          <w:sz w:val="24"/>
          <w:szCs w:val="24"/>
          <w:lang w:eastAsia="lt-LT"/>
        </w:rPr>
        <w:lastRenderedPageBreak/>
        <w:tab/>
        <w:t>8. Preliminarioji sutartis sukuria teisinius santykius tarp kiekvieno iš Tiekėjų ir Pirkėjo. Preliminarioji sutartis nesukuria teisinių santykių tarp Tiekėjų.</w:t>
      </w:r>
    </w:p>
    <w:p w14:paraId="2C844CDA"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9. Preliminarioji sutartis neapriboja ir negali būti aiškinama kaip apribojanti Įstaigų teisę laisvai nuspręsti nesudaryti Pagrindinės sutarties dėl Prekių pirkimo Preliminariojoje sutartyje nustatyta tvarka.</w:t>
      </w:r>
    </w:p>
    <w:p w14:paraId="6A85218E"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10. Pirkėjas negarantuoja Tiekėjams nuolatinio visų Prekių poreikio.</w:t>
      </w:r>
    </w:p>
    <w:p w14:paraId="1065470A" w14:textId="77777777" w:rsidR="00A25357" w:rsidRPr="006E7808" w:rsidRDefault="00A25357" w:rsidP="000571FD">
      <w:pPr>
        <w:spacing w:after="0" w:line="360" w:lineRule="exact"/>
        <w:ind w:firstLine="1296"/>
        <w:jc w:val="both"/>
        <w:rPr>
          <w:rFonts w:eastAsia="Times New Roman" w:cstheme="minorHAnsi"/>
          <w:bCs/>
          <w:strike/>
          <w:sz w:val="24"/>
          <w:szCs w:val="24"/>
          <w:lang w:eastAsia="lt-LT"/>
        </w:rPr>
      </w:pPr>
      <w:r w:rsidRPr="006E7808">
        <w:rPr>
          <w:rFonts w:eastAsia="Times New Roman" w:cstheme="minorHAnsi"/>
          <w:bCs/>
          <w:sz w:val="24"/>
          <w:szCs w:val="24"/>
          <w:lang w:eastAsia="lt-LT"/>
        </w:rPr>
        <w:t xml:space="preserve">11. Pirkėjas neatsako už Prekių kiekio pokytį (didėjimą arba mažėjimą). </w:t>
      </w:r>
    </w:p>
    <w:p w14:paraId="1863072D"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12. Preliminariosios sutarties galiojimo metu Įstaiga turi teisę bendra teisės aktų nustatyta tvarka atlygintinai įsigyti Prekių ne iš Tiekėjų, o iš Trečiųjų asmenų tik tuo atveju, jei nė vienas iš Tiekėjų nesutinka ir (ar) faktiškai nesudaro Pagrindinės sutarties su Įstaiga dėl Prekių tiekimo ir (ar) visų Atnaujintame tiekėjų varžymesi dalyvavusių Tiekėjų pasiūlytos per didelės, Įstaigai nepriimtinos kainos, arba Prekes galima nusipirkti efektyvesniu būdu racionaliai naudojant tam skirtas lėšas.</w:t>
      </w:r>
    </w:p>
    <w:p w14:paraId="2A171A32" w14:textId="77777777" w:rsidR="00A25357" w:rsidRDefault="00A25357" w:rsidP="00195FA8">
      <w:pPr>
        <w:spacing w:after="0" w:line="240" w:lineRule="auto"/>
        <w:jc w:val="center"/>
        <w:rPr>
          <w:rFonts w:eastAsia="Times New Roman" w:cstheme="minorHAnsi"/>
          <w:b/>
          <w:bCs/>
          <w:sz w:val="24"/>
          <w:szCs w:val="24"/>
          <w:lang w:eastAsia="lt-LT"/>
        </w:rPr>
      </w:pPr>
    </w:p>
    <w:p w14:paraId="06E0FEA1"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5354C9A1"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IV SKYRIUS </w:t>
      </w:r>
    </w:p>
    <w:p w14:paraId="76C7FAAE"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SUTARTIES DALYKAS IR TEISINIAI SANTYKIAI</w:t>
      </w:r>
    </w:p>
    <w:p w14:paraId="70E8D334" w14:textId="77777777" w:rsidR="00A25357" w:rsidRPr="006E7808" w:rsidRDefault="00A25357" w:rsidP="00195FA8">
      <w:pPr>
        <w:spacing w:after="0" w:line="240" w:lineRule="auto"/>
        <w:jc w:val="center"/>
        <w:rPr>
          <w:rFonts w:eastAsia="Times New Roman" w:cstheme="minorHAnsi"/>
          <w:b/>
          <w:bCs/>
          <w:sz w:val="24"/>
          <w:szCs w:val="24"/>
          <w:lang w:eastAsia="lt-LT"/>
        </w:rPr>
      </w:pPr>
    </w:p>
    <w:p w14:paraId="2EFB649B"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13. Pagrindinės sutartys sudaromos dėl Prekių pirkimo. </w:t>
      </w:r>
    </w:p>
    <w:p w14:paraId="7D4F6BBE"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 Kiekviena Įstaiga Preliminariosios sutarties galiojimo laikotarpiu turi teisę sudaryti Pagrindinę sutartį ar keletą Pagrindinių sutarčių, laikydamasi Preliminariojoje sutartyje nustatytos tvarkos ir esant visoms šiame punkte nurodytoms sąlygoms:</w:t>
      </w:r>
    </w:p>
    <w:p w14:paraId="6AE54544"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14.1. yra Prekių poreikis; </w:t>
      </w:r>
    </w:p>
    <w:p w14:paraId="789F3B9C"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14.2. Įstaiga yra suinteresuota sudaryti Pagrindinę sutartį dėl Prekių pirkimo; </w:t>
      </w:r>
    </w:p>
    <w:p w14:paraId="0FBEBDE5"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14.3. Preliminariosios sutarties galiojimo terminas nėra pasibaigęs;</w:t>
      </w:r>
    </w:p>
    <w:p w14:paraId="2387B52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14.4. neišnaudota Preliminariosios sutarties 20 punkte nurodyta pirkimui skirta maksimali lėšų suma.</w:t>
      </w:r>
    </w:p>
    <w:p w14:paraId="283DBDDD"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15. Už Prekes sumoka Įstaiga, sudariusi Pagrindinę sutartį.</w:t>
      </w:r>
    </w:p>
    <w:p w14:paraId="63A98433"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16. Tiekėjas turi teisę Prekėms tiekti pasitelkti subtiekėjus.</w:t>
      </w:r>
    </w:p>
    <w:p w14:paraId="79418C3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bCs/>
          <w:sz w:val="24"/>
          <w:szCs w:val="24"/>
          <w:lang w:eastAsia="lt-LT"/>
        </w:rPr>
        <w:t xml:space="preserve">17. </w:t>
      </w:r>
      <w:r w:rsidRPr="006E7808">
        <w:rPr>
          <w:rFonts w:eastAsia="Times New Roman" w:cstheme="minorHAnsi"/>
          <w:sz w:val="24"/>
          <w:szCs w:val="24"/>
          <w:lang w:eastAsia="lt-LT"/>
        </w:rPr>
        <w:t>Tiekėjai atsako už subtiekėjų, jeigu tokie yra pasitelkiami, prievolių vykdymą.</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 xml:space="preserve">Ne vėliau negu Preliminarioji (Pagrindinė) sutartis pradedama vykdyti, Tiekėjas turi pranešti Pirkėjui (Įstaigai) tuo metu žinomų subtiekėjų pavadinimus, kontaktinius duomenis ir jų atstovus, taip pat privalo informuoti apie minėtos informacijos pasikeitimus visu Preliminariosios (Pagrindinės) sutarties vykdymo metu, įskaitant informaciją apie ketinamus pasitelkti naujus subtiekėjus. </w:t>
      </w:r>
    </w:p>
    <w:p w14:paraId="62AD0533" w14:textId="4D9CCF6B"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18. Preliminariosios (Pagrindinės) sutarties vykdymo metu Tiekėjai gali pakeisti (Pirkėjui (Įstaigai)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w:t>
      </w:r>
      <w:r w:rsidR="006F2A63">
        <w:rPr>
          <w:rFonts w:eastAsia="Times New Roman" w:cstheme="minorHAnsi"/>
          <w:sz w:val="24"/>
          <w:szCs w:val="24"/>
          <w:lang w:eastAsia="lt-LT"/>
        </w:rPr>
        <w:t> </w:t>
      </w:r>
      <w:r w:rsidRPr="006E7808">
        <w:rPr>
          <w:rFonts w:eastAsia="Times New Roman" w:cstheme="minorHAnsi"/>
          <w:sz w:val="24"/>
          <w:szCs w:val="24"/>
          <w:lang w:eastAsia="lt-LT"/>
        </w:rPr>
        <w:t xml:space="preserve">straipsnyje nurodytų pašalinimo pagrindų ar pan., jei reikia pasitelkti naują subtiekėją, siekiant užtikrinti operatyvų ir kokybišką Prekių tiekimą ar dėl Tiekėjo kitų nurodytų priežasčių. Apie tai atitinkamas Tiekėjas turi raštu informuoti Pirkėją (Įstaigą), nurodydamas subtiekėjų pakeitimo ar </w:t>
      </w:r>
      <w:r w:rsidRPr="006E7808">
        <w:rPr>
          <w:rFonts w:eastAsia="Times New Roman" w:cstheme="minorHAnsi"/>
          <w:sz w:val="24"/>
          <w:szCs w:val="24"/>
          <w:lang w:eastAsia="lt-LT"/>
        </w:rPr>
        <w:lastRenderedPageBreak/>
        <w:t>pasitelkimo priežastis. Pakeisti ar nauji subtiekėjai privalo pateikti Preliminariajai sutarčiai vykdyti privalomus (jei tokių yra) atestatus, licencijas ir pan., jei keičiamas subtiekėjas, kurio pajėgumais Tiekėjas remiasi, Tiekėjas privalo pateikti ir subtiekėjo pašalinimo pagrindų nebuvimą patvirtinančius dokumentus. Pirkėjui (Įstaigai) pareikalavus, jei Pirkėjui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Gavęs tokį pranešimą, Pirkėjas (Įstaiga), jei pateikti visi privalomi dokumentai ir nėra subtiekėjo pašalinimo pagrindų, kartu su Tiekėju sudaro susitarimą dėl subtiekėjų pakeitimo ar pasitelkimo. Jį pasirašo abi Preliminariosios (Pagrindinės) sutarties Šalys, t. y. atitinkamas Tiekėjas ir Pirkėjas (Įstaiga). Šis susitarimas yra laikomas neatskiriama Preliminariosios (Pagrindinės) sutarties dalimi. Tiekėjas negali vienašališkai keisti ar pasitelkti naujų subtiekėjų, apie tai raštu neinformavęs Pirkėjo (Įstaigos) ir tokio pakeitimo neįforminęs rašytiniu susitarimu su Pirkėju (Įstaiga). Šios nuostatos nesilaikymas yra esminis Preliminariosios (Pagrindinės) sutarties pažeidimas. Jei pakeisto ar pasitelkto naujo subtiekėjo padėtis atitinka bent vieną pagal VPĮ 46 straipsnyje nustatytą pašalinimo pagrindą, Pirkėjas (Įstaiga) reikalauja, kad Tiekėjas per Pirkėjo (Įstaigos) nustatytą terminą pakeistų minėtą subtiekėją reikalavimus atitinkančiu subtiekėju.</w:t>
      </w:r>
    </w:p>
    <w:p w14:paraId="22AD730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19. Įstaiga gali tiesiogiai atsiskaityti su subtiekėjais. Apie šią galimybę Įstaiga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Įstaigą. Tokiu atveju su Įstaiga,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322DD42" w14:textId="77777777" w:rsidR="00A25357" w:rsidRDefault="00A25357" w:rsidP="00195FA8">
      <w:pPr>
        <w:spacing w:after="0" w:line="240" w:lineRule="auto"/>
        <w:jc w:val="center"/>
        <w:rPr>
          <w:rFonts w:eastAsia="Times New Roman" w:cstheme="minorHAnsi"/>
          <w:b/>
          <w:bCs/>
          <w:sz w:val="24"/>
          <w:szCs w:val="24"/>
          <w:lang w:eastAsia="lt-LT"/>
        </w:rPr>
      </w:pPr>
    </w:p>
    <w:p w14:paraId="75C5F040"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1B8F27A3"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V SKYRIUS</w:t>
      </w:r>
    </w:p>
    <w:p w14:paraId="5DF05907"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KAINA, ĮKAINIAI</w:t>
      </w:r>
    </w:p>
    <w:p w14:paraId="68943FF3" w14:textId="77777777" w:rsidR="00A25357" w:rsidRPr="006E7808" w:rsidRDefault="00A25357" w:rsidP="00195FA8">
      <w:pPr>
        <w:spacing w:after="0" w:line="240" w:lineRule="auto"/>
        <w:jc w:val="center"/>
        <w:rPr>
          <w:rFonts w:eastAsia="Times New Roman" w:cstheme="minorHAnsi"/>
          <w:b/>
          <w:bCs/>
          <w:sz w:val="24"/>
          <w:szCs w:val="24"/>
          <w:lang w:eastAsia="lt-LT"/>
        </w:rPr>
      </w:pPr>
    </w:p>
    <w:p w14:paraId="1A664863" w14:textId="2F5F0ECF" w:rsidR="00A25357" w:rsidRPr="008C0376" w:rsidRDefault="00A25357" w:rsidP="000571FD">
      <w:pPr>
        <w:spacing w:after="0" w:line="360" w:lineRule="exact"/>
        <w:ind w:right="-1"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20. Pradinės Preliminariosios sutarties vertė, </w:t>
      </w:r>
      <w:r w:rsidRPr="006E7808">
        <w:rPr>
          <w:rFonts w:eastAsia="Times New Roman" w:cstheme="minorHAnsi"/>
          <w:sz w:val="24"/>
          <w:szCs w:val="24"/>
        </w:rPr>
        <w:t xml:space="preserve">lygi maksimaliai pirkimui skirtai lėšų sumai be PVM Konkurso sąlygose ir šioje sutartyje nurodytoms Prekėms įsigyti Preliminariosios sutarties įkainiais be </w:t>
      </w:r>
      <w:r w:rsidRPr="00C563D8">
        <w:rPr>
          <w:rFonts w:eastAsia="Times New Roman" w:cstheme="minorHAnsi"/>
          <w:sz w:val="24"/>
          <w:szCs w:val="24"/>
        </w:rPr>
        <w:t>PVM</w:t>
      </w:r>
      <w:r w:rsidR="00EE5912">
        <w:rPr>
          <w:rFonts w:eastAsia="Times New Roman" w:cstheme="minorHAnsi"/>
          <w:sz w:val="24"/>
          <w:szCs w:val="24"/>
        </w:rPr>
        <w:t>,</w:t>
      </w:r>
      <w:r w:rsidR="009A17A8" w:rsidRPr="00C563D8">
        <w:rPr>
          <w:rFonts w:eastAsia="Times New Roman" w:cstheme="minorHAnsi"/>
          <w:sz w:val="24"/>
          <w:szCs w:val="24"/>
          <w:lang w:eastAsia="lt-LT"/>
        </w:rPr>
        <w:t xml:space="preserve"> yra</w:t>
      </w:r>
      <w:r w:rsidRPr="00C563D8">
        <w:rPr>
          <w:rFonts w:eastAsia="Times New Roman" w:cstheme="minorHAnsi"/>
          <w:sz w:val="24"/>
          <w:szCs w:val="24"/>
          <w:lang w:eastAsia="lt-LT"/>
        </w:rPr>
        <w:t xml:space="preserve"> </w:t>
      </w:r>
      <w:r w:rsidR="0088728A">
        <w:rPr>
          <w:rFonts w:eastAsia="Times New Roman" w:cstheme="minorHAnsi"/>
          <w:sz w:val="24"/>
          <w:szCs w:val="24"/>
          <w:lang w:eastAsia="lt-LT"/>
        </w:rPr>
        <w:t>330 495,</w:t>
      </w:r>
      <w:r w:rsidR="006359FD">
        <w:rPr>
          <w:rFonts w:eastAsia="Times New Roman" w:cstheme="minorHAnsi"/>
          <w:sz w:val="24"/>
          <w:szCs w:val="24"/>
          <w:lang w:eastAsia="lt-LT"/>
        </w:rPr>
        <w:t>8667</w:t>
      </w:r>
      <w:r w:rsidR="0088728A" w:rsidRPr="0088728A">
        <w:rPr>
          <w:rFonts w:eastAsia="Times New Roman" w:cstheme="minorHAnsi"/>
          <w:sz w:val="24"/>
          <w:szCs w:val="24"/>
          <w:lang w:eastAsia="lt-LT"/>
        </w:rPr>
        <w:t xml:space="preserve"> </w:t>
      </w:r>
      <w:r w:rsidR="004147B7" w:rsidRPr="008C0376">
        <w:rPr>
          <w:rFonts w:eastAsia="Times New Roman" w:cstheme="minorHAnsi"/>
          <w:sz w:val="24"/>
          <w:szCs w:val="24"/>
          <w:lang w:eastAsia="lt-LT"/>
        </w:rPr>
        <w:t>Eur (</w:t>
      </w:r>
      <w:r w:rsidR="0088728A">
        <w:rPr>
          <w:rFonts w:eastAsia="Times New Roman" w:cstheme="minorHAnsi"/>
          <w:sz w:val="24"/>
          <w:szCs w:val="24"/>
          <w:lang w:eastAsia="lt-LT"/>
        </w:rPr>
        <w:t xml:space="preserve">trys šimtai trisdešimt tūkstančių keturi šimtai devyniasdešimt penki eurai </w:t>
      </w:r>
      <w:r w:rsidR="006359FD">
        <w:rPr>
          <w:rFonts w:eastAsia="Times New Roman" w:cstheme="minorHAnsi"/>
          <w:sz w:val="24"/>
          <w:szCs w:val="24"/>
          <w:lang w:eastAsia="lt-LT"/>
        </w:rPr>
        <w:t>86,67</w:t>
      </w:r>
      <w:r w:rsidR="00AA2476" w:rsidRPr="008C0376">
        <w:rPr>
          <w:rFonts w:eastAsia="Times New Roman" w:cstheme="minorHAnsi"/>
          <w:sz w:val="24"/>
          <w:szCs w:val="24"/>
          <w:lang w:eastAsia="lt-LT"/>
        </w:rPr>
        <w:t xml:space="preserve"> ct</w:t>
      </w:r>
      <w:r w:rsidRPr="008C0376">
        <w:rPr>
          <w:rFonts w:eastAsia="Times New Roman" w:cstheme="minorHAnsi"/>
          <w:sz w:val="24"/>
          <w:szCs w:val="24"/>
          <w:lang w:eastAsia="lt-LT"/>
        </w:rPr>
        <w:t>)</w:t>
      </w:r>
      <w:r w:rsidR="00C563D8" w:rsidRPr="008C0376">
        <w:rPr>
          <w:rFonts w:eastAsia="Times New Roman" w:cstheme="minorHAnsi"/>
          <w:sz w:val="24"/>
          <w:szCs w:val="24"/>
          <w:lang w:eastAsia="lt-LT"/>
        </w:rPr>
        <w:t>,</w:t>
      </w:r>
      <w:r w:rsidR="00ED633F" w:rsidRPr="008C0376">
        <w:rPr>
          <w:sz w:val="24"/>
          <w:szCs w:val="24"/>
        </w:rPr>
        <w:t xml:space="preserve"> </w:t>
      </w:r>
      <w:r w:rsidRPr="008C0376">
        <w:rPr>
          <w:rFonts w:eastAsia="Times New Roman" w:cstheme="minorHAnsi"/>
          <w:sz w:val="24"/>
          <w:szCs w:val="24"/>
          <w:lang w:eastAsia="lt-LT"/>
        </w:rPr>
        <w:t xml:space="preserve">susidedanti iš Preliminariosios sutarties 2 priede nurodytų Įstaigų pradinių Pagrindinių sutarčių verčių. Preliminariosios sutarties 2 priedas gali būti keičiamas Pirkėjo sprendimu, kai atsiranda poreikis įtraukti naują įstaigą į Įstaigų sąrašą, kaip nurodyta Preliminariosios sutarties 1.2 papunktyje, taip pat perskirstyti pradines Pagrindinių sutarčių vertes tarp Įstaigų ir panaudoti Preliminariosios sutarties 2 priede numatytą lėšų rezervą.  </w:t>
      </w:r>
    </w:p>
    <w:p w14:paraId="60F3C226" w14:textId="1A083294" w:rsidR="00A25357" w:rsidRPr="006E7808" w:rsidRDefault="00A25357" w:rsidP="000571FD">
      <w:pPr>
        <w:spacing w:after="0" w:line="360" w:lineRule="exact"/>
        <w:ind w:firstLine="1296"/>
        <w:jc w:val="both"/>
        <w:rPr>
          <w:rFonts w:eastAsia="Times New Roman" w:cstheme="minorHAnsi"/>
          <w:sz w:val="24"/>
          <w:szCs w:val="24"/>
          <w:lang w:eastAsia="lt-LT"/>
        </w:rPr>
      </w:pPr>
      <w:r w:rsidRPr="008C0376">
        <w:rPr>
          <w:rFonts w:eastAsia="Times New Roman" w:cstheme="minorHAnsi"/>
          <w:sz w:val="24"/>
          <w:szCs w:val="24"/>
          <w:lang w:eastAsia="lt-LT"/>
        </w:rPr>
        <w:lastRenderedPageBreak/>
        <w:t>Pirkimui skirta maksimali lėšų suma su PVM Konkurso sąlygose ir šioje sutartyje nurodytoms Prekėms įsigyti</w:t>
      </w:r>
      <w:r w:rsidR="00C563D8" w:rsidRPr="008C0376">
        <w:rPr>
          <w:rFonts w:eastAsia="Times New Roman" w:cstheme="minorHAnsi"/>
          <w:sz w:val="24"/>
          <w:szCs w:val="24"/>
          <w:lang w:eastAsia="lt-LT"/>
        </w:rPr>
        <w:t xml:space="preserve"> yra</w:t>
      </w:r>
      <w:r w:rsidRPr="008C0376">
        <w:rPr>
          <w:rFonts w:eastAsia="Times New Roman" w:cstheme="minorHAnsi"/>
          <w:sz w:val="24"/>
          <w:szCs w:val="24"/>
          <w:lang w:eastAsia="lt-LT"/>
        </w:rPr>
        <w:t xml:space="preserve"> </w:t>
      </w:r>
      <w:r w:rsidR="00613C15" w:rsidRPr="00613C15">
        <w:rPr>
          <w:rFonts w:eastAsia="Times New Roman" w:cstheme="minorHAnsi"/>
          <w:sz w:val="24"/>
          <w:szCs w:val="24"/>
          <w:lang w:eastAsia="lt-LT"/>
        </w:rPr>
        <w:t>399</w:t>
      </w:r>
      <w:r w:rsidR="00613C15">
        <w:rPr>
          <w:rFonts w:eastAsia="Times New Roman" w:cstheme="minorHAnsi"/>
          <w:sz w:val="24"/>
          <w:szCs w:val="24"/>
          <w:lang w:eastAsia="lt-LT"/>
        </w:rPr>
        <w:t xml:space="preserve"> </w:t>
      </w:r>
      <w:r w:rsidR="00613C15" w:rsidRPr="00613C15">
        <w:rPr>
          <w:rFonts w:eastAsia="Times New Roman" w:cstheme="minorHAnsi"/>
          <w:sz w:val="24"/>
          <w:szCs w:val="24"/>
          <w:lang w:eastAsia="lt-LT"/>
        </w:rPr>
        <w:t xml:space="preserve">900,00 </w:t>
      </w:r>
      <w:r w:rsidR="004147B7" w:rsidRPr="008C0376">
        <w:rPr>
          <w:rFonts w:eastAsia="Times New Roman" w:cstheme="minorHAnsi"/>
          <w:sz w:val="24"/>
          <w:szCs w:val="24"/>
          <w:lang w:eastAsia="lt-LT"/>
        </w:rPr>
        <w:t>Eur (</w:t>
      </w:r>
      <w:r w:rsidR="00613C15">
        <w:rPr>
          <w:rFonts w:eastAsia="Times New Roman" w:cstheme="minorHAnsi"/>
          <w:sz w:val="24"/>
          <w:szCs w:val="24"/>
          <w:lang w:eastAsia="lt-LT"/>
        </w:rPr>
        <w:t xml:space="preserve">trys šimtai devyniasdešimt devyni tūkstančiai devyni šimtai </w:t>
      </w:r>
      <w:r w:rsidR="00AB4319" w:rsidRPr="008C0376">
        <w:rPr>
          <w:rFonts w:eastAsia="Times New Roman" w:cstheme="minorHAnsi"/>
          <w:sz w:val="24"/>
          <w:szCs w:val="24"/>
          <w:lang w:eastAsia="lt-LT"/>
        </w:rPr>
        <w:t>eurų 00</w:t>
      </w:r>
      <w:r w:rsidR="004147B7" w:rsidRPr="008C0376">
        <w:rPr>
          <w:rFonts w:eastAsia="Times New Roman" w:cstheme="minorHAnsi"/>
          <w:sz w:val="24"/>
          <w:szCs w:val="24"/>
          <w:lang w:eastAsia="lt-LT"/>
        </w:rPr>
        <w:t xml:space="preserve"> ct</w:t>
      </w:r>
      <w:r w:rsidR="00ED633F" w:rsidRPr="008C0376">
        <w:rPr>
          <w:rFonts w:eastAsia="Times New Roman" w:cstheme="minorHAnsi"/>
          <w:sz w:val="24"/>
          <w:szCs w:val="24"/>
          <w:shd w:val="clear" w:color="auto" w:fill="FFFFFF"/>
          <w:lang w:eastAsia="lt-LT"/>
        </w:rPr>
        <w:t>)</w:t>
      </w:r>
      <w:r w:rsidR="00013ADF" w:rsidRPr="008C0376">
        <w:rPr>
          <w:rFonts w:eastAsia="Times New Roman" w:cstheme="minorHAnsi"/>
          <w:sz w:val="24"/>
          <w:szCs w:val="24"/>
          <w:shd w:val="clear" w:color="auto" w:fill="FFFFFF"/>
          <w:lang w:eastAsia="lt-LT"/>
        </w:rPr>
        <w:t>.</w:t>
      </w:r>
    </w:p>
    <w:p w14:paraId="026C10E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Vertės, kurios gali atsirasti dėl peržiūros taikymo ir (ar) Prekių kiekio (apimties) keitimo pagal VPĮ 89 straipsnio 1 dalies 2–5 punktuose ir 2 dalyje nustatytus atvejus, į šią vertę nėra įtrauktos.</w:t>
      </w:r>
    </w:p>
    <w:p w14:paraId="06D08938" w14:textId="77777777" w:rsidR="00A25357" w:rsidRPr="006E7808" w:rsidRDefault="00A25357" w:rsidP="000571FD">
      <w:pPr>
        <w:spacing w:after="0" w:line="360" w:lineRule="exact"/>
        <w:ind w:right="-1" w:firstLine="1296"/>
        <w:jc w:val="both"/>
        <w:rPr>
          <w:rFonts w:eastAsia="Times New Roman" w:cstheme="minorHAnsi"/>
          <w:b/>
          <w:bCs/>
          <w:sz w:val="24"/>
          <w:szCs w:val="24"/>
          <w:lang w:eastAsia="lt-LT"/>
        </w:rPr>
      </w:pPr>
      <w:r w:rsidRPr="006E7808">
        <w:rPr>
          <w:rFonts w:eastAsia="Times New Roman" w:cstheme="minorHAnsi"/>
          <w:sz w:val="24"/>
          <w:szCs w:val="24"/>
          <w:lang w:eastAsia="lt-LT"/>
        </w:rPr>
        <w:t>21. Perkamų Prekių sąrašas ir preliminarus kiekis nurodytas Preliminariosios sutarties 3 priede.</w:t>
      </w:r>
      <w:r w:rsidRPr="006E7808">
        <w:rPr>
          <w:rFonts w:eastAsia="Times New Roman" w:cstheme="minorHAnsi"/>
          <w:sz w:val="20"/>
          <w:szCs w:val="24"/>
          <w:lang w:eastAsia="lt-LT"/>
        </w:rPr>
        <w:t xml:space="preserve"> </w:t>
      </w:r>
    </w:p>
    <w:p w14:paraId="092CD808" w14:textId="2D3F1F23"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22. Pradinės Preliminariosios sutarties / Pagrindinės sutarties vertės apskaičiavimo būdas – fiksuoto įkainio. Preliminariosios sutarties įkainiai, nurodyti Preliminariosios sutarties 3</w:t>
      </w:r>
      <w:r w:rsidR="00013ADF">
        <w:rPr>
          <w:rFonts w:eastAsia="Times New Roman" w:cstheme="minorHAnsi"/>
          <w:sz w:val="24"/>
          <w:szCs w:val="24"/>
          <w:lang w:eastAsia="lt-LT"/>
        </w:rPr>
        <w:t> </w:t>
      </w:r>
      <w:r w:rsidRPr="006E7808">
        <w:rPr>
          <w:rFonts w:eastAsia="Times New Roman" w:cstheme="minorHAnsi"/>
          <w:sz w:val="24"/>
          <w:szCs w:val="24"/>
          <w:lang w:eastAsia="lt-LT"/>
        </w:rPr>
        <w:t>priede, yra fiksuoti ir nustatyti visam Preliminariosios sutarties galiojimo laikotarpiui, išskyrus šioje sutartyje nustatytas fiksuotų įkainių peržiūros taisykles.</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įkainiai turi būti atitinkamai peržiūrimi pagal Preliminariojoje sutartyje nustatytas fiksuotų įkainių peržiūros taisykles. Už Preliminariosios s</w:t>
      </w:r>
      <w:r w:rsidRPr="006E7808">
        <w:rPr>
          <w:rFonts w:eastAsia="Times New Roman" w:cstheme="minorHAnsi"/>
          <w:spacing w:val="-1"/>
          <w:sz w:val="24"/>
          <w:szCs w:val="24"/>
          <w:lang w:eastAsia="lt-LT"/>
        </w:rPr>
        <w:t>utarties 3 priede nenurodytas, tačiau su pirkimo objektu susijusias Prekes, bus mokama ne didesnėmis nei užsakymo dieną Tiekėjo prekybos vietoje ar kataloge, ar interneto svetainėje nurodytomis galiojančiomis šių Prekių kainomis arba, jei tokios kainos neskelbiamos, Tiekėjo pasiūlytomis, konkurencingomis ir rinkos kainas atitinkančiomis kainomis.</w:t>
      </w:r>
      <w:r w:rsidRPr="006E7808">
        <w:rPr>
          <w:rFonts w:eastAsia="Times New Roman" w:cstheme="minorHAnsi"/>
          <w:sz w:val="24"/>
          <w:szCs w:val="24"/>
          <w:lang w:eastAsia="lt-LT"/>
        </w:rPr>
        <w:t xml:space="preserve"> Į Preliminariosios sutarties įkainius yra įskaičiuoti visi mokesčiai </w:t>
      </w:r>
      <w:r w:rsidR="008F5A5D">
        <w:rPr>
          <w:rFonts w:eastAsia="Times New Roman" w:cstheme="minorHAnsi"/>
          <w:sz w:val="24"/>
          <w:szCs w:val="24"/>
          <w:lang w:eastAsia="lt-LT"/>
        </w:rPr>
        <w:t>(</w:t>
      </w:r>
      <w:r w:rsidRPr="006E7808">
        <w:rPr>
          <w:rFonts w:eastAsia="Times New Roman" w:cstheme="minorHAnsi"/>
          <w:sz w:val="24"/>
          <w:szCs w:val="24"/>
          <w:lang w:eastAsia="lt-LT"/>
        </w:rPr>
        <w:t>išskyrus PVM</w:t>
      </w:r>
      <w:r w:rsidR="008F5A5D">
        <w:rPr>
          <w:rFonts w:eastAsia="Times New Roman" w:cstheme="minorHAnsi"/>
          <w:sz w:val="24"/>
          <w:szCs w:val="24"/>
          <w:lang w:eastAsia="lt-LT"/>
        </w:rPr>
        <w:t>)</w:t>
      </w:r>
      <w:r w:rsidRPr="006E7808">
        <w:rPr>
          <w:rFonts w:eastAsia="Times New Roman" w:cstheme="minorHAnsi"/>
          <w:sz w:val="24"/>
          <w:szCs w:val="24"/>
          <w:lang w:eastAsia="lt-LT"/>
        </w:rPr>
        <w:t>, Prekių pristatymo į Įstaigą išlaidos ir visos kitos išlaidos, reikalingos tinkamai pagal Preliminariąją sutartį sudaromoms Pagrindinėms sutartims įgyvendinti</w:t>
      </w:r>
      <w:r w:rsidR="00A43B82">
        <w:rPr>
          <w:rFonts w:eastAsia="Times New Roman" w:cstheme="minorHAnsi"/>
          <w:sz w:val="24"/>
          <w:szCs w:val="24"/>
          <w:lang w:eastAsia="lt-LT"/>
        </w:rPr>
        <w:t xml:space="preserve"> </w:t>
      </w:r>
      <w:r w:rsidR="008F5A5D">
        <w:rPr>
          <w:rFonts w:eastAsia="Times New Roman" w:cstheme="minorHAnsi"/>
          <w:sz w:val="24"/>
          <w:szCs w:val="24"/>
          <w:lang w:eastAsia="lt-LT"/>
        </w:rPr>
        <w:t>(</w:t>
      </w:r>
      <w:r w:rsidR="00A43B82" w:rsidRPr="006954FF">
        <w:rPr>
          <w:rFonts w:eastAsia="Times New Roman" w:cstheme="minorHAnsi"/>
          <w:sz w:val="24"/>
          <w:szCs w:val="24"/>
          <w:lang w:eastAsia="lt-LT"/>
        </w:rPr>
        <w:t xml:space="preserve">išskyrus </w:t>
      </w:r>
      <w:r w:rsidR="006954FF" w:rsidRPr="006954FF">
        <w:rPr>
          <w:rFonts w:eastAsia="Times New Roman" w:cstheme="minorHAnsi"/>
          <w:sz w:val="24"/>
          <w:szCs w:val="24"/>
          <w:lang w:eastAsia="lt-LT"/>
        </w:rPr>
        <w:t>užstatą</w:t>
      </w:r>
      <w:r w:rsidR="006954FF">
        <w:rPr>
          <w:rFonts w:eastAsia="Times New Roman" w:cstheme="minorHAnsi"/>
          <w:sz w:val="24"/>
          <w:szCs w:val="24"/>
          <w:lang w:eastAsia="lt-LT"/>
        </w:rPr>
        <w:t xml:space="preserve"> už </w:t>
      </w:r>
      <w:r w:rsidR="006954FF" w:rsidRPr="006954FF">
        <w:rPr>
          <w:rFonts w:eastAsia="Times New Roman" w:cstheme="minorHAnsi"/>
          <w:sz w:val="24"/>
          <w:szCs w:val="24"/>
          <w:lang w:eastAsia="lt-LT"/>
        </w:rPr>
        <w:t>gaminio pakuotę</w:t>
      </w:r>
      <w:r w:rsidR="006954FF">
        <w:rPr>
          <w:rFonts w:eastAsia="Times New Roman" w:cstheme="minorHAnsi"/>
          <w:sz w:val="24"/>
          <w:szCs w:val="24"/>
          <w:lang w:eastAsia="lt-LT"/>
        </w:rPr>
        <w:t xml:space="preserve"> (depozitą)</w:t>
      </w:r>
      <w:r w:rsidR="008F5A5D">
        <w:rPr>
          <w:rFonts w:eastAsia="Times New Roman" w:cstheme="minorHAnsi"/>
          <w:sz w:val="24"/>
          <w:szCs w:val="24"/>
          <w:lang w:eastAsia="lt-LT"/>
        </w:rPr>
        <w:t>)</w:t>
      </w:r>
      <w:r w:rsidRPr="006E7808">
        <w:rPr>
          <w:rFonts w:eastAsia="Times New Roman" w:cstheme="minorHAnsi"/>
          <w:sz w:val="24"/>
          <w:szCs w:val="24"/>
          <w:lang w:eastAsia="lt-LT"/>
        </w:rPr>
        <w:t>.</w:t>
      </w:r>
    </w:p>
    <w:p w14:paraId="1868553C"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Kaina, kurią Įstaigos turės sumokėti Tiekėjui, priklausys nuo faktiškai įsigyto Prekių kiekio vykdant Pagrindinę (-es) sutartį (-is). </w:t>
      </w:r>
    </w:p>
    <w:p w14:paraId="759A9B10"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 Prekėms taikytino PVM (jei taikomas) perskaičiavimas: </w:t>
      </w:r>
    </w:p>
    <w:p w14:paraId="473BBDEE"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23.2. PVM pokyčio dydis yra proporcingas PVM tarifo pokyčio dydžiui; </w:t>
      </w:r>
    </w:p>
    <w:p w14:paraId="3D1699BF"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23.4. pasikeitęs Prekėms taikytinas PVM tarifas taikomas tik po teisės akto, kuriuo pakeičiamas Prekėms taikomas PVM, įsigaliojimo tiekiamoms Prekėms.</w:t>
      </w:r>
    </w:p>
    <w:p w14:paraId="6BC47047" w14:textId="33E4758B"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w:t>
      </w:r>
      <w:r w:rsidR="00603BB1">
        <w:rPr>
          <w:rFonts w:eastAsia="Times New Roman" w:cstheme="minorHAnsi"/>
          <w:sz w:val="24"/>
          <w:szCs w:val="24"/>
          <w:lang w:eastAsia="lt-LT"/>
        </w:rPr>
        <w:t>,</w:t>
      </w:r>
      <w:r w:rsidRPr="006E7808">
        <w:rPr>
          <w:rFonts w:eastAsia="Times New Roman" w:cstheme="minorHAnsi"/>
          <w:sz w:val="24"/>
          <w:szCs w:val="24"/>
          <w:lang w:eastAsia="lt-LT"/>
        </w:rPr>
        <w:t xml:space="preserve"> – tokius galimus pokyčius Tiekėjas turi įvertinti teikdamas Pasiūlymą ir tokiu atveju Prekėms taikomas PVM nebus keičiamas.</w:t>
      </w:r>
    </w:p>
    <w:p w14:paraId="6A14424F"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24. Preliminariosios sutarties įkainių peržiūros taisyklės:</w:t>
      </w:r>
    </w:p>
    <w:p w14:paraId="2640CDE8" w14:textId="4B4778ED" w:rsidR="00A25357"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24.1. </w:t>
      </w:r>
      <w:r w:rsidR="00111C04" w:rsidRPr="00111C04">
        <w:rPr>
          <w:rFonts w:eastAsia="Times New Roman" w:cstheme="minorHAnsi"/>
          <w:sz w:val="24"/>
          <w:szCs w:val="24"/>
          <w:lang w:eastAsia="lt-LT"/>
        </w:rPr>
        <w:t xml:space="preserve">Preliminariosios sutarties įkainių perskaičiavimas inicijuojamas rašytiniu Šalies prašymu. Preliminariosios sutarties įkainiai gali būti perskaičiuojami (mažinami ar didinami), jeigu Valstybės duomenų agentūros (www.stat.gov.lt) kas mėnesį skelbiamo vartotojų kainų indekso </w:t>
      </w:r>
      <w:r w:rsidR="00AD52A0" w:rsidRPr="00AD52A0">
        <w:rPr>
          <w:rFonts w:eastAsia="Times New Roman" w:cstheme="minorHAnsi"/>
          <w:sz w:val="24"/>
          <w:szCs w:val="24"/>
          <w:lang w:eastAsia="lt-LT"/>
        </w:rPr>
        <w:lastRenderedPageBreak/>
        <w:t>„0117 Daržovės (nd)“ (jei perskaičiuojami daržovių įkainiai) arba „0116 Vaisiai (nd)“ (jei perskaičiuojami vaisių įkainiai), arba Valstybės duomenų agentūros išduotame dokumente nurodyto vartotojų kainų indekso</w:t>
      </w:r>
      <w:r w:rsidR="00AD52A0">
        <w:rPr>
          <w:rFonts w:eastAsia="Times New Roman" w:cstheme="minorHAnsi"/>
          <w:sz w:val="24"/>
          <w:szCs w:val="24"/>
          <w:lang w:eastAsia="lt-LT"/>
        </w:rPr>
        <w:t xml:space="preserve">, artimesnio pirkimo objektui, </w:t>
      </w:r>
      <w:r w:rsidR="00111C04" w:rsidRPr="00111C04">
        <w:rPr>
          <w:rFonts w:eastAsia="Times New Roman" w:cstheme="minorHAnsi"/>
          <w:sz w:val="24"/>
          <w:szCs w:val="24"/>
          <w:lang w:eastAsia="lt-LT"/>
        </w:rPr>
        <w:t>(toliau – VKI) pokytis (k), apskaičiuotas, kaip nustatyta Preliminariosios sutarties 24.2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24.2. Preliminariosios sutarties įkainiai perskaičiuojami pagal formulę:</w:t>
      </w:r>
    </w:p>
    <w:p w14:paraId="5D4B919E" w14:textId="3659FC6A" w:rsidR="00A25357" w:rsidRPr="006E7808" w:rsidRDefault="00195FA8" w:rsidP="000571FD">
      <w:pPr>
        <w:spacing w:before="100" w:beforeAutospacing="1" w:after="100" w:afterAutospacing="1" w:line="360" w:lineRule="exact"/>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6E7808">
        <w:rPr>
          <w:rFonts w:eastAsia="Times New Roman" w:cstheme="minorHAnsi"/>
          <w:sz w:val="24"/>
          <w:szCs w:val="24"/>
          <w:lang w:eastAsia="lt-LT"/>
        </w:rPr>
        <w:t>, kur</w:t>
      </w:r>
      <w:r w:rsidR="00EE5912">
        <w:rPr>
          <w:rFonts w:eastAsia="Times New Roman" w:cstheme="minorHAnsi"/>
          <w:sz w:val="24"/>
          <w:szCs w:val="24"/>
          <w:lang w:eastAsia="lt-LT"/>
        </w:rPr>
        <w:t>:</w:t>
      </w:r>
    </w:p>
    <w:p w14:paraId="371E4001"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 – Preliminariosios sutarties įkainis (Eur be PVM) (Pasiūlyme nurodytas Preliminariosios sutarties įkainis (jei Preliminariosios sutarties įkainiai perskaičiuojami pirmą kartą) arba paskutinio perskaičiavimo Preliminariosios sutarties įkainis (jei Preliminariosios sutarties įkainis jau buvo perskaičiuotas);</w:t>
      </w:r>
    </w:p>
    <w:p w14:paraId="1E8A2588"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w:t>
      </w:r>
      <w:r w:rsidRPr="006E7808">
        <w:rPr>
          <w:rFonts w:eastAsia="Times New Roman" w:cstheme="minorHAnsi"/>
          <w:sz w:val="24"/>
          <w:szCs w:val="24"/>
          <w:vertAlign w:val="subscript"/>
          <w:lang w:eastAsia="lt-LT"/>
        </w:rPr>
        <w:t>1</w:t>
      </w:r>
      <w:r w:rsidRPr="006E7808">
        <w:rPr>
          <w:rFonts w:eastAsia="Times New Roman" w:cstheme="minorHAnsi"/>
          <w:sz w:val="24"/>
          <w:szCs w:val="24"/>
          <w:lang w:eastAsia="lt-LT"/>
        </w:rPr>
        <w:t xml:space="preserve"> – perskaičiuotas (pakeistas) Preliminariosios sutarties įkainis (Eur be PVM);</w:t>
      </w:r>
    </w:p>
    <w:p w14:paraId="34CE8A9A"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 – pagal VKI apskaičiuotas kainų pokytis (padidėjimas arba sumažėjimas) (proc.).</w:t>
      </w:r>
    </w:p>
    <w:p w14:paraId="72A818A0"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 reikšmė skaičiuojama pagal formulę: </w:t>
      </w:r>
    </w:p>
    <w:p w14:paraId="35C5946F" w14:textId="275A7F7E" w:rsidR="00A25357" w:rsidRPr="006E7808" w:rsidRDefault="00A25357" w:rsidP="000571FD">
      <w:pPr>
        <w:spacing w:before="100" w:beforeAutospacing="1" w:after="100" w:afterAutospacing="1" w:line="360" w:lineRule="exact"/>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6E7808">
        <w:rPr>
          <w:rFonts w:eastAsia="Times New Roman" w:cstheme="minorHAnsi"/>
          <w:sz w:val="24"/>
          <w:szCs w:val="24"/>
          <w:lang w:eastAsia="lt-LT"/>
        </w:rPr>
        <w:t>, (proc.), kur</w:t>
      </w:r>
      <w:r w:rsidR="00EE5912">
        <w:rPr>
          <w:rFonts w:eastAsia="Times New Roman" w:cstheme="minorHAnsi"/>
          <w:sz w:val="24"/>
          <w:szCs w:val="24"/>
          <w:lang w:eastAsia="lt-LT"/>
        </w:rPr>
        <w:t>:</w:t>
      </w:r>
    </w:p>
    <w:p w14:paraId="77DC25C9"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naujausias</w:t>
      </w:r>
      <w:r w:rsidRPr="006E7808">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pradžia</w:t>
      </w:r>
      <w:r w:rsidRPr="006E7808">
        <w:rPr>
          <w:rFonts w:eastAsia="Times New Roman" w:cstheme="minorHAnsi"/>
          <w:sz w:val="24"/>
          <w:szCs w:val="24"/>
          <w:lang w:eastAsia="lt-LT"/>
        </w:rPr>
        <w:t xml:space="preserve"> – laikotarpio pradžios datos (mėnesio) VKI. </w:t>
      </w:r>
    </w:p>
    <w:p w14:paraId="1DA6567D"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Antrojo ir vėlesnių Preliminariosios sutarties įkainių perskaičiavimų atveju laikotarpio pradžia (mėnuo) yra paskutinio Preliminariosios sutarties įkainių perskaičiavimo metu taikyto atitinkamo paskelbto VKI reikšmės mėnuo.</w:t>
      </w:r>
    </w:p>
    <w:p w14:paraId="3F4AD93E" w14:textId="61682800" w:rsidR="009C13C1" w:rsidRDefault="00A25357" w:rsidP="000571FD">
      <w:pPr>
        <w:spacing w:after="0" w:line="36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Pr="006E7808">
          <w:rPr>
            <w:rFonts w:eastAsia="Times New Roman" w:cstheme="minorHAnsi"/>
            <w:i/>
            <w:sz w:val="24"/>
            <w:szCs w:val="24"/>
            <w:u w:val="single"/>
            <w:lang w:eastAsia="lt-LT"/>
          </w:rPr>
          <w:t>https://osp.stat.gov.lt/statistiniu-rodikliu-analize#/</w:t>
        </w:r>
      </w:hyperlink>
      <w:r w:rsidRPr="006E7808">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klasifikatorius\01 Maistas ir nealkoholiniai gėrimai\</w:t>
      </w:r>
      <w:r w:rsidR="009C13C1" w:rsidRPr="009C13C1">
        <w:rPr>
          <w:rFonts w:eastAsia="Times New Roman" w:cstheme="minorHAnsi"/>
          <w:i/>
          <w:sz w:val="24"/>
          <w:szCs w:val="24"/>
          <w:lang w:eastAsia="lt-LT"/>
        </w:rPr>
        <w:t>011 Maistas</w:t>
      </w:r>
      <w:r w:rsidRPr="006E7808">
        <w:rPr>
          <w:rFonts w:eastAsia="Times New Roman" w:cstheme="minorHAnsi"/>
          <w:i/>
          <w:sz w:val="24"/>
          <w:szCs w:val="24"/>
          <w:lang w:eastAsia="lt-LT"/>
        </w:rPr>
        <w:t>\</w:t>
      </w:r>
      <w:r w:rsidR="009C13C1" w:rsidRPr="009C13C1">
        <w:rPr>
          <w:rFonts w:eastAsia="Times New Roman" w:cstheme="minorHAnsi"/>
          <w:i/>
          <w:sz w:val="24"/>
          <w:szCs w:val="24"/>
          <w:lang w:eastAsia="lt-LT"/>
        </w:rPr>
        <w:t>0116 Vaisiai (nd)</w:t>
      </w:r>
      <w:r w:rsidR="009C13C1">
        <w:rPr>
          <w:rFonts w:eastAsia="Times New Roman" w:cstheme="minorHAnsi"/>
          <w:i/>
          <w:sz w:val="24"/>
          <w:szCs w:val="24"/>
          <w:lang w:eastAsia="lt-LT"/>
        </w:rPr>
        <w:t xml:space="preserve"> </w:t>
      </w:r>
      <w:r w:rsidR="009C13C1" w:rsidRPr="000B1CDA">
        <w:rPr>
          <w:rFonts w:eastAsia="Times New Roman" w:cstheme="minorHAnsi"/>
          <w:sz w:val="24"/>
          <w:szCs w:val="24"/>
          <w:lang w:eastAsia="lt-LT"/>
        </w:rPr>
        <w:t xml:space="preserve">(jei perskaičiuojami </w:t>
      </w:r>
      <w:r w:rsidR="009C13C1">
        <w:rPr>
          <w:rFonts w:eastAsia="Times New Roman" w:cstheme="minorHAnsi"/>
          <w:sz w:val="24"/>
          <w:szCs w:val="24"/>
          <w:lang w:eastAsia="lt-LT"/>
        </w:rPr>
        <w:t>vaisių</w:t>
      </w:r>
      <w:r w:rsidR="009C13C1" w:rsidRPr="000B1CDA">
        <w:rPr>
          <w:rFonts w:eastAsia="Times New Roman" w:cstheme="minorHAnsi"/>
          <w:sz w:val="24"/>
          <w:szCs w:val="24"/>
          <w:lang w:eastAsia="lt-LT"/>
        </w:rPr>
        <w:t xml:space="preserve"> įkainiai) </w:t>
      </w:r>
      <w:r w:rsidR="009C13C1">
        <w:rPr>
          <w:rFonts w:eastAsia="Times New Roman" w:cstheme="minorHAnsi"/>
          <w:i/>
          <w:sz w:val="24"/>
          <w:szCs w:val="24"/>
          <w:lang w:eastAsia="lt-LT"/>
        </w:rPr>
        <w:t xml:space="preserve"> </w:t>
      </w:r>
      <w:r w:rsidR="009C13C1" w:rsidRPr="009C13C1">
        <w:rPr>
          <w:rFonts w:eastAsia="Times New Roman" w:cstheme="minorHAnsi"/>
          <w:sz w:val="24"/>
          <w:szCs w:val="24"/>
          <w:lang w:eastAsia="lt-LT"/>
        </w:rPr>
        <w:t>arba</w:t>
      </w:r>
      <w:r w:rsidR="009C13C1">
        <w:rPr>
          <w:rFonts w:eastAsia="Times New Roman" w:cstheme="minorHAnsi"/>
          <w:i/>
          <w:sz w:val="24"/>
          <w:szCs w:val="24"/>
          <w:lang w:eastAsia="lt-LT"/>
        </w:rPr>
        <w:t xml:space="preserve"> </w:t>
      </w:r>
      <w:r w:rsidR="009C13C1" w:rsidRPr="009C13C1">
        <w:rPr>
          <w:rFonts w:eastAsia="Times New Roman" w:cstheme="minorHAnsi"/>
          <w:i/>
          <w:sz w:val="24"/>
          <w:szCs w:val="24"/>
          <w:lang w:eastAsia="lt-LT"/>
        </w:rPr>
        <w:t xml:space="preserve">0117 Daržovės (nd) </w:t>
      </w:r>
      <w:r w:rsidR="009C13C1" w:rsidRPr="000B1CDA">
        <w:rPr>
          <w:rFonts w:eastAsia="Times New Roman" w:cstheme="minorHAnsi"/>
          <w:sz w:val="24"/>
          <w:szCs w:val="24"/>
          <w:lang w:eastAsia="lt-LT"/>
        </w:rPr>
        <w:t xml:space="preserve">(jei perskaičiuojami daržovių įkainiai) </w:t>
      </w:r>
      <w:r w:rsidR="009C13C1" w:rsidRPr="009C13C1">
        <w:rPr>
          <w:rFonts w:eastAsia="Times New Roman" w:cstheme="minorHAnsi"/>
          <w:i/>
          <w:sz w:val="24"/>
          <w:szCs w:val="24"/>
          <w:lang w:eastAsia="lt-LT"/>
        </w:rPr>
        <w:t>\Nurodomas laikotarpis arba Valstybės duomenų agentūros išduotame dokumente.</w:t>
      </w:r>
    </w:p>
    <w:p w14:paraId="53EAD53A" w14:textId="6D49B252"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24.4. Skaičiavimams indeksų reikšmės imamos </w:t>
      </w:r>
      <w:r w:rsidRPr="006E7808">
        <w:rPr>
          <w:rFonts w:eastAsia="Times New Roman" w:cstheme="minorHAnsi"/>
          <w:b/>
          <w:bCs/>
          <w:sz w:val="24"/>
          <w:szCs w:val="24"/>
          <w:lang w:eastAsia="lt-LT"/>
        </w:rPr>
        <w:t>keturių</w:t>
      </w:r>
      <w:r w:rsidRPr="006E7808">
        <w:rPr>
          <w:rFonts w:eastAsia="Times New Roman" w:cstheme="minorHAnsi"/>
          <w:sz w:val="24"/>
          <w:szCs w:val="24"/>
          <w:lang w:eastAsia="lt-LT"/>
        </w:rPr>
        <w:t xml:space="preserve"> skaitmenų po kablelio tikslumu. Apskaičiuotas pokytis (k) tolesniems skaičiavimams naudojamas suapvalinus iki </w:t>
      </w:r>
      <w:r w:rsidRPr="006E7808">
        <w:rPr>
          <w:rFonts w:eastAsia="Times New Roman" w:cstheme="minorHAnsi"/>
          <w:b/>
          <w:bCs/>
          <w:sz w:val="24"/>
          <w:szCs w:val="24"/>
          <w:lang w:eastAsia="lt-LT"/>
        </w:rPr>
        <w:t>vieno</w:t>
      </w:r>
      <w:r w:rsidRPr="006E7808">
        <w:rPr>
          <w:rFonts w:eastAsia="Times New Roman" w:cstheme="minorHAnsi"/>
          <w:sz w:val="24"/>
          <w:szCs w:val="24"/>
          <w:lang w:eastAsia="lt-LT"/>
        </w:rPr>
        <w:t xml:space="preserve"> skaitmens po </w:t>
      </w:r>
      <w:r w:rsidRPr="006E7808">
        <w:rPr>
          <w:rFonts w:eastAsia="Times New Roman" w:cstheme="minorHAnsi"/>
          <w:sz w:val="24"/>
          <w:szCs w:val="24"/>
          <w:lang w:eastAsia="lt-LT"/>
        </w:rPr>
        <w:lastRenderedPageBreak/>
        <w:t xml:space="preserve">kablelio, o apskaičiuotas Preliminariosios sutarties įkainis „a“ suapvalinamas iki </w:t>
      </w:r>
      <w:r w:rsidRPr="006E7808">
        <w:rPr>
          <w:rFonts w:eastAsia="Times New Roman" w:cstheme="minorHAnsi"/>
          <w:b/>
          <w:bCs/>
          <w:sz w:val="24"/>
          <w:szCs w:val="24"/>
          <w:lang w:eastAsia="lt-LT"/>
        </w:rPr>
        <w:t xml:space="preserve">dviejų </w:t>
      </w:r>
      <w:r w:rsidRPr="006E7808">
        <w:rPr>
          <w:rFonts w:eastAsia="Times New Roman" w:cstheme="minorHAnsi"/>
          <w:sz w:val="24"/>
          <w:szCs w:val="24"/>
          <w:lang w:eastAsia="lt-LT"/>
        </w:rPr>
        <w:t>skaitmenų po kablelio.</w:t>
      </w:r>
    </w:p>
    <w:p w14:paraId="7302E4B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24.6. Vėlesnis Preliminariosios sutarties įkainių perskaičiavimas negali apimti laikotarpio, už kurį jų perskaičiavimas jau buvo atliktas.</w:t>
      </w:r>
    </w:p>
    <w:p w14:paraId="00BA1677" w14:textId="09C77CBF" w:rsidR="00A25357"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24.7. Perskaičiuotieji Preliminariosios sutarties įkainiai įforminami rašytiniu Šalių susitarimu. Šalys </w:t>
      </w:r>
      <w:r w:rsidRPr="007633FC">
        <w:rPr>
          <w:rFonts w:eastAsia="Times New Roman" w:cstheme="minorHAnsi"/>
          <w:sz w:val="24"/>
          <w:szCs w:val="24"/>
          <w:lang w:eastAsia="lt-LT"/>
        </w:rPr>
        <w:t>privalo sudaryti susitarimą dėl Preliminariosios sutart</w:t>
      </w:r>
      <w:r w:rsidR="00111C04" w:rsidRPr="007633FC">
        <w:rPr>
          <w:rFonts w:eastAsia="Times New Roman" w:cstheme="minorHAnsi"/>
          <w:sz w:val="24"/>
          <w:szCs w:val="24"/>
          <w:lang w:eastAsia="lt-LT"/>
        </w:rPr>
        <w:t>ies įkainių perskaičiavimo per 2</w:t>
      </w:r>
      <w:r w:rsidRPr="007633FC">
        <w:rPr>
          <w:rFonts w:eastAsia="Times New Roman" w:cstheme="minorHAnsi"/>
          <w:sz w:val="24"/>
          <w:szCs w:val="24"/>
          <w:lang w:eastAsia="lt-LT"/>
        </w:rPr>
        <w:t>0 (</w:t>
      </w:r>
      <w:r w:rsidR="00111C04" w:rsidRPr="007633FC">
        <w:rPr>
          <w:rFonts w:eastAsia="Times New Roman" w:cstheme="minorHAnsi"/>
          <w:sz w:val="24"/>
          <w:szCs w:val="24"/>
          <w:lang w:eastAsia="lt-LT"/>
        </w:rPr>
        <w:t>dvidešimt</w:t>
      </w:r>
      <w:r w:rsidRPr="007633FC">
        <w:rPr>
          <w:rFonts w:eastAsia="Times New Roman" w:cstheme="minorHAnsi"/>
          <w:sz w:val="24"/>
          <w:szCs w:val="24"/>
          <w:lang w:eastAsia="lt-LT"/>
        </w:rPr>
        <w:t>) darbo dienų nuo Šalies prašymo kitai Šaliai perskaičiuoti Preliminariosios sutarties įkainius pateikimo dienos. Šalys</w:t>
      </w:r>
      <w:r w:rsidRPr="006E7808">
        <w:rPr>
          <w:rFonts w:eastAsia="Times New Roman" w:cstheme="minorHAnsi"/>
          <w:sz w:val="24"/>
          <w:szCs w:val="24"/>
          <w:lang w:eastAsia="lt-LT"/>
        </w:rPr>
        <w:t xml:space="preserve">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w:t>
      </w:r>
      <w:bookmarkStart w:id="0" w:name="_Hlk201910747"/>
      <w:r w:rsidR="006D12CD" w:rsidRPr="00E47EFF">
        <w:rPr>
          <w:rFonts w:eastAsia="Times New Roman" w:cstheme="minorHAnsi"/>
          <w:sz w:val="24"/>
          <w:szCs w:val="24"/>
          <w:lang w:eastAsia="lt-LT"/>
        </w:rPr>
        <w:t xml:space="preserve">Tuo atveju, kai perskaičiuojama </w:t>
      </w:r>
      <w:r w:rsidR="006D12CD">
        <w:rPr>
          <w:rFonts w:eastAsia="Times New Roman" w:cstheme="minorHAnsi"/>
          <w:sz w:val="24"/>
          <w:szCs w:val="24"/>
          <w:lang w:eastAsia="lt-LT"/>
        </w:rPr>
        <w:t xml:space="preserve">ir </w:t>
      </w:r>
      <w:r w:rsidR="006D12CD" w:rsidRPr="00E47EFF">
        <w:rPr>
          <w:rFonts w:eastAsia="Times New Roman" w:cstheme="minorHAnsi"/>
          <w:sz w:val="24"/>
          <w:szCs w:val="24"/>
          <w:lang w:eastAsia="lt-LT"/>
        </w:rPr>
        <w:t xml:space="preserve">pradinė Preliminariosios sutarties vertė, </w:t>
      </w:r>
      <w:r w:rsidR="006D12CD" w:rsidRPr="006E7808">
        <w:rPr>
          <w:rFonts w:eastAsia="Times New Roman" w:cstheme="minorHAnsi"/>
          <w:sz w:val="24"/>
          <w:szCs w:val="24"/>
          <w:lang w:eastAsia="lt-LT"/>
        </w:rPr>
        <w:t xml:space="preserve">Šalių </w:t>
      </w:r>
      <w:r w:rsidR="006D12CD">
        <w:rPr>
          <w:rFonts w:eastAsia="Times New Roman" w:cstheme="minorHAnsi"/>
          <w:sz w:val="24"/>
          <w:szCs w:val="24"/>
          <w:lang w:eastAsia="lt-LT"/>
        </w:rPr>
        <w:t xml:space="preserve">susitarime nurodoma prašymo dėl įkainių keitimo gavimo dienai išpirkta </w:t>
      </w:r>
      <w:r w:rsidR="00553818">
        <w:rPr>
          <w:rFonts w:eastAsia="Times New Roman" w:cstheme="minorHAnsi"/>
          <w:sz w:val="24"/>
          <w:szCs w:val="24"/>
          <w:lang w:eastAsia="lt-LT"/>
        </w:rPr>
        <w:t>P</w:t>
      </w:r>
      <w:r w:rsidR="006D12CD">
        <w:rPr>
          <w:rFonts w:eastAsia="Times New Roman" w:cstheme="minorHAnsi"/>
          <w:sz w:val="24"/>
          <w:szCs w:val="24"/>
          <w:lang w:eastAsia="lt-LT"/>
        </w:rPr>
        <w:t xml:space="preserve">rekių vertė ir perskaičiuojama tik likusi neišpirkta vertė. </w:t>
      </w:r>
      <w:bookmarkEnd w:id="0"/>
      <w:r w:rsidRPr="006E7808">
        <w:rPr>
          <w:rFonts w:eastAsia="Times New Roman" w:cstheme="minorHAnsi"/>
          <w:sz w:val="24"/>
          <w:szCs w:val="24"/>
          <w:lang w:eastAsia="lt-LT"/>
        </w:rPr>
        <w:t xml:space="preserve">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6E7808" w:rsidRDefault="00A25357" w:rsidP="000571FD">
      <w:pPr>
        <w:spacing w:after="0" w:line="360" w:lineRule="exact"/>
        <w:ind w:firstLine="1276"/>
        <w:jc w:val="both"/>
        <w:rPr>
          <w:rFonts w:eastAsia="Calibri" w:cstheme="minorHAnsi"/>
          <w:sz w:val="24"/>
          <w:szCs w:val="24"/>
          <w:lang w:eastAsia="lt-LT"/>
        </w:rPr>
      </w:pPr>
      <w:r w:rsidRPr="006E7808">
        <w:rPr>
          <w:rFonts w:eastAsia="Times New Roman" w:cstheme="minorHAnsi"/>
          <w:sz w:val="24"/>
          <w:szCs w:val="24"/>
          <w:lang w:eastAsia="lt-LT"/>
        </w:rPr>
        <w:t xml:space="preserve">24.8. </w:t>
      </w:r>
      <w:r w:rsidRPr="006E7808">
        <w:rPr>
          <w:rFonts w:eastAsia="Calibri" w:cstheme="minorHAnsi"/>
          <w:sz w:val="24"/>
          <w:szCs w:val="24"/>
          <w:lang w:eastAsia="lt-LT"/>
        </w:rPr>
        <w:t xml:space="preserve">Perskaičiuoti Preliminariosios sutarties įkainiai taikomi tik toms Prekėms, kurios bus </w:t>
      </w:r>
      <w:r w:rsidR="00781983" w:rsidRPr="006E7808">
        <w:rPr>
          <w:rFonts w:eastAsia="Calibri" w:cstheme="minorHAnsi"/>
          <w:sz w:val="24"/>
          <w:szCs w:val="24"/>
          <w:lang w:eastAsia="lt-LT"/>
        </w:rPr>
        <w:t xml:space="preserve">užsakomos ir </w:t>
      </w:r>
      <w:r w:rsidRPr="006E7808">
        <w:rPr>
          <w:rFonts w:eastAsia="Calibri" w:cstheme="minorHAnsi"/>
          <w:sz w:val="24"/>
          <w:szCs w:val="24"/>
          <w:lang w:eastAsia="lt-LT"/>
        </w:rPr>
        <w:t>tiekiamos</w:t>
      </w:r>
      <w:r w:rsidR="00781983" w:rsidRPr="006E7808">
        <w:rPr>
          <w:rFonts w:eastAsia="Calibri" w:cstheme="minorHAnsi"/>
          <w:sz w:val="24"/>
          <w:szCs w:val="24"/>
          <w:lang w:eastAsia="lt-LT"/>
        </w:rPr>
        <w:t xml:space="preserve"> </w:t>
      </w:r>
      <w:r w:rsidRPr="006E7808">
        <w:rPr>
          <w:rFonts w:eastAsia="Calibri" w:cstheme="minorHAnsi"/>
          <w:sz w:val="24"/>
          <w:szCs w:val="24"/>
          <w:lang w:eastAsia="lt-LT"/>
        </w:rPr>
        <w:t xml:space="preserve">po susitarimo dėl Preliminariosios sutarties įkainių perskaičiavimo įsigaliojimo. </w:t>
      </w:r>
    </w:p>
    <w:p w14:paraId="5C7DB74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Calibri" w:cstheme="minorHAnsi"/>
          <w:sz w:val="24"/>
          <w:szCs w:val="24"/>
        </w:rPr>
        <w:t>25. Preliminariosios sutarties 3 priede nurodyti perkamų Prekių kiekiai yra preliminarūs. Pirkėjas neįsipareigoja užtikrinti visų Preliminariosios sutarties 3 priede nurodytų Prekių ar viso jų kiekio nupirkimo,</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 Įstaiga negali viršyti Preliminariosios sutarties 2 priede numatytos pradinės Pagrindinės sutarties vertės. Atitinkamai Įstaigos negali viršyti Preliminariosios sutarties 2 priede nurodytos kiekvienai Įstaigai numatytos sumos, skirtos Preliminariosios sutarties 3 priede nenurodytoms, bet su pirkimo objektu susijusioms Prekėms, įsigyti. Pirkėjas turi teisę įsigyti mažiau ar daugiau Preliminariosios sutarties 3 priede nurodytų Prekių kiekių, apimties ir neprivalo įsigyti Preliminariosios sutarties 3 priede nenurodytų Prekių už maksimalią šios sutarties 26 punkte nurodytą sumą, atitinkamai Įstaigos neprivalo įsigyti Prekių už Preliminariosios sutarties 2 priede nurodytą kiekvienai Įstaigai numatytą maksimalią sumą, skirtą šioje sutartyje nenurodytoms, bet su pirkimo objektu susijusioms Prekėms įsigyti.</w:t>
      </w:r>
      <w:r w:rsidRPr="006E7808">
        <w:rPr>
          <w:rFonts w:eastAsia="Calibri" w:cstheme="minorHAnsi"/>
          <w:sz w:val="24"/>
          <w:szCs w:val="24"/>
        </w:rPr>
        <w:t xml:space="preserve"> Sudarant Pagrindinę sutartį, Pagrindinės sutarties priede perkamų Prekių kiekiai bus nurodomi atsižvelgiant į Įstaigos Prekių poreikį per Pagrindinės sutarties galiojimo laikotarpį.</w:t>
      </w:r>
    </w:p>
    <w:p w14:paraId="5DED0CB6" w14:textId="00E8FC1A"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26. Pirkėjas, esant poreikiui, gali įsigyti Preliminariosios sutarties 3 priede nenurodytų, tačiau su pirkimo objektu susijusių Prekių, neviršydamas</w:t>
      </w:r>
      <w:r w:rsidR="004962F8" w:rsidRPr="001245F9">
        <w:rPr>
          <w:rFonts w:eastAsia="Calibri" w:cstheme="minorHAnsi"/>
          <w:sz w:val="24"/>
          <w:szCs w:val="24"/>
        </w:rPr>
        <w:t xml:space="preserve">: </w:t>
      </w:r>
      <w:r w:rsidR="0042358D" w:rsidRPr="001245F9">
        <w:rPr>
          <w:rFonts w:eastAsia="Calibri" w:cstheme="minorHAnsi"/>
          <w:sz w:val="24"/>
          <w:szCs w:val="24"/>
        </w:rPr>
        <w:t>33 049,5</w:t>
      </w:r>
      <w:r w:rsidR="001245F9" w:rsidRPr="001245F9">
        <w:rPr>
          <w:rFonts w:eastAsia="Calibri" w:cstheme="minorHAnsi"/>
          <w:sz w:val="24"/>
          <w:szCs w:val="24"/>
        </w:rPr>
        <w:t>868</w:t>
      </w:r>
      <w:r w:rsidR="0042358D" w:rsidRPr="001245F9">
        <w:rPr>
          <w:rFonts w:eastAsia="Calibri" w:cstheme="minorHAnsi"/>
          <w:sz w:val="24"/>
          <w:szCs w:val="24"/>
        </w:rPr>
        <w:t xml:space="preserve"> </w:t>
      </w:r>
      <w:r w:rsidR="004147B7" w:rsidRPr="001245F9">
        <w:rPr>
          <w:rFonts w:eastAsia="Calibri" w:cstheme="minorHAnsi"/>
          <w:sz w:val="24"/>
          <w:szCs w:val="24"/>
        </w:rPr>
        <w:t>(</w:t>
      </w:r>
      <w:r w:rsidR="0042358D" w:rsidRPr="001245F9">
        <w:rPr>
          <w:rFonts w:eastAsia="Calibri" w:cstheme="minorHAnsi"/>
          <w:sz w:val="24"/>
          <w:szCs w:val="24"/>
        </w:rPr>
        <w:t>trisdešimt trijų tūkstančių</w:t>
      </w:r>
      <w:r w:rsidR="0009762F" w:rsidRPr="001245F9">
        <w:rPr>
          <w:rFonts w:eastAsia="Calibri" w:cstheme="minorHAnsi"/>
          <w:sz w:val="24"/>
          <w:szCs w:val="24"/>
        </w:rPr>
        <w:t xml:space="preserve"> </w:t>
      </w:r>
      <w:r w:rsidR="0042358D" w:rsidRPr="001245F9">
        <w:rPr>
          <w:rFonts w:eastAsia="Calibri" w:cstheme="minorHAnsi"/>
          <w:sz w:val="24"/>
          <w:szCs w:val="24"/>
        </w:rPr>
        <w:lastRenderedPageBreak/>
        <w:t xml:space="preserve">keturiasdešimt devynių </w:t>
      </w:r>
      <w:r w:rsidR="001E266D" w:rsidRPr="001245F9">
        <w:rPr>
          <w:rFonts w:eastAsia="Calibri" w:cstheme="minorHAnsi"/>
          <w:sz w:val="24"/>
          <w:szCs w:val="24"/>
        </w:rPr>
        <w:t>eurų</w:t>
      </w:r>
      <w:r w:rsidR="00305E7E" w:rsidRPr="001245F9">
        <w:rPr>
          <w:rFonts w:eastAsia="Calibri" w:cstheme="minorHAnsi"/>
          <w:sz w:val="24"/>
          <w:szCs w:val="24"/>
        </w:rPr>
        <w:t xml:space="preserve"> </w:t>
      </w:r>
      <w:r w:rsidR="001245F9" w:rsidRPr="001245F9">
        <w:rPr>
          <w:rFonts w:eastAsia="Calibri" w:cstheme="minorHAnsi"/>
          <w:sz w:val="24"/>
          <w:szCs w:val="24"/>
        </w:rPr>
        <w:t>58,68</w:t>
      </w:r>
      <w:r w:rsidR="0009762F" w:rsidRPr="001245F9">
        <w:rPr>
          <w:rFonts w:eastAsia="Calibri" w:cstheme="minorHAnsi"/>
          <w:sz w:val="24"/>
          <w:szCs w:val="24"/>
        </w:rPr>
        <w:t xml:space="preserve"> </w:t>
      </w:r>
      <w:r w:rsidR="004147B7" w:rsidRPr="001245F9">
        <w:rPr>
          <w:rFonts w:eastAsia="Calibri" w:cstheme="minorHAnsi"/>
          <w:sz w:val="24"/>
          <w:szCs w:val="24"/>
        </w:rPr>
        <w:t>ct) Eur be PVM</w:t>
      </w:r>
      <w:r w:rsidR="004147B7" w:rsidRPr="0009762F">
        <w:rPr>
          <w:rFonts w:eastAsia="Calibri" w:cstheme="minorHAnsi"/>
          <w:sz w:val="24"/>
          <w:szCs w:val="24"/>
        </w:rPr>
        <w:t xml:space="preserve"> (</w:t>
      </w:r>
      <w:r w:rsidR="0042358D">
        <w:rPr>
          <w:rFonts w:eastAsia="Calibri" w:cstheme="minorHAnsi"/>
          <w:sz w:val="24"/>
          <w:szCs w:val="24"/>
        </w:rPr>
        <w:t>39 990</w:t>
      </w:r>
      <w:r w:rsidR="008B6721" w:rsidRPr="0009762F">
        <w:rPr>
          <w:rFonts w:eastAsia="Calibri" w:cstheme="minorHAnsi"/>
          <w:sz w:val="24"/>
          <w:szCs w:val="24"/>
        </w:rPr>
        <w:t xml:space="preserve">,00 </w:t>
      </w:r>
      <w:r w:rsidR="004147B7" w:rsidRPr="0009762F">
        <w:rPr>
          <w:rFonts w:eastAsia="Calibri" w:cstheme="minorHAnsi"/>
          <w:sz w:val="24"/>
          <w:szCs w:val="24"/>
        </w:rPr>
        <w:t>(</w:t>
      </w:r>
      <w:r w:rsidR="0042358D">
        <w:rPr>
          <w:rFonts w:eastAsia="Calibri" w:cstheme="minorHAnsi"/>
          <w:sz w:val="24"/>
          <w:szCs w:val="24"/>
        </w:rPr>
        <w:t>tris</w:t>
      </w:r>
      <w:r w:rsidR="00B153EF">
        <w:rPr>
          <w:rFonts w:eastAsia="Calibri" w:cstheme="minorHAnsi"/>
          <w:sz w:val="24"/>
          <w:szCs w:val="24"/>
        </w:rPr>
        <w:t>dešimt devynių tūkstančių devynių šimtų</w:t>
      </w:r>
      <w:r w:rsidR="0042358D">
        <w:rPr>
          <w:rFonts w:eastAsia="Calibri" w:cstheme="minorHAnsi"/>
          <w:sz w:val="24"/>
          <w:szCs w:val="24"/>
        </w:rPr>
        <w:t xml:space="preserve"> dev</w:t>
      </w:r>
      <w:r w:rsidR="00B153EF">
        <w:rPr>
          <w:rFonts w:eastAsia="Calibri" w:cstheme="minorHAnsi"/>
          <w:sz w:val="24"/>
          <w:szCs w:val="24"/>
        </w:rPr>
        <w:t>yniasdešimt e</w:t>
      </w:r>
      <w:r w:rsidR="0009762F">
        <w:rPr>
          <w:rFonts w:eastAsia="Calibri" w:cstheme="minorHAnsi"/>
          <w:sz w:val="24"/>
          <w:szCs w:val="24"/>
        </w:rPr>
        <w:t>ur</w:t>
      </w:r>
      <w:r w:rsidR="00B153EF">
        <w:rPr>
          <w:rFonts w:eastAsia="Calibri" w:cstheme="minorHAnsi"/>
          <w:sz w:val="24"/>
          <w:szCs w:val="24"/>
        </w:rPr>
        <w:t>ų</w:t>
      </w:r>
      <w:r w:rsidR="00305E7E" w:rsidRPr="0009762F">
        <w:rPr>
          <w:rFonts w:eastAsia="Calibri" w:cstheme="minorHAnsi"/>
          <w:sz w:val="24"/>
          <w:szCs w:val="24"/>
        </w:rPr>
        <w:t xml:space="preserve"> 00</w:t>
      </w:r>
      <w:r w:rsidR="004147B7" w:rsidRPr="0009762F">
        <w:rPr>
          <w:rFonts w:eastAsia="Calibri" w:cstheme="minorHAnsi"/>
          <w:sz w:val="24"/>
          <w:szCs w:val="24"/>
        </w:rPr>
        <w:t xml:space="preserve"> ct</w:t>
      </w:r>
      <w:r w:rsidRPr="0009762F">
        <w:rPr>
          <w:rFonts w:eastAsia="Calibri" w:cstheme="minorHAnsi"/>
          <w:sz w:val="24"/>
          <w:szCs w:val="24"/>
        </w:rPr>
        <w:t xml:space="preserve">) </w:t>
      </w:r>
      <w:r w:rsidR="00E92212" w:rsidRPr="0009762F">
        <w:rPr>
          <w:rFonts w:eastAsia="Calibri" w:cstheme="minorHAnsi"/>
          <w:sz w:val="24"/>
          <w:szCs w:val="24"/>
        </w:rPr>
        <w:t xml:space="preserve">Eur </w:t>
      </w:r>
      <w:r w:rsidRPr="0009762F">
        <w:rPr>
          <w:rFonts w:eastAsia="Calibri" w:cstheme="minorHAnsi"/>
          <w:sz w:val="24"/>
          <w:szCs w:val="24"/>
        </w:rPr>
        <w:t>su PVM)</w:t>
      </w:r>
      <w:r w:rsidR="00872B48" w:rsidRPr="0009762F">
        <w:rPr>
          <w:rFonts w:eastAsia="Calibri"/>
          <w:i/>
          <w:sz w:val="24"/>
          <w:szCs w:val="24"/>
        </w:rPr>
        <w:t>.</w:t>
      </w:r>
      <w:r w:rsidRPr="0009762F">
        <w:rPr>
          <w:rFonts w:eastAsia="Calibri" w:cstheme="minorHAnsi"/>
          <w:sz w:val="24"/>
          <w:szCs w:val="24"/>
        </w:rPr>
        <w:t xml:space="preserve"> (Ši suma apskaič</w:t>
      </w:r>
      <w:r w:rsidRPr="006E7808">
        <w:rPr>
          <w:rFonts w:eastAsia="Calibri" w:cstheme="minorHAnsi"/>
          <w:sz w:val="24"/>
          <w:szCs w:val="24"/>
        </w:rPr>
        <w:t>iuojama kaip 10 proc. nuo pradinės Preliminariosios sutarties vertės, nurodytos šios Preliminariosios sutarties 20 punkte, ir yra įskaičiuota į ją). Kiekvienai Įstaigai numatyta atitinkama suma, kurią galės naudoti šioje Sutartyje nenurodytoms Prekėms įsigyti, nurodyta Preliminariosios sutarties 2 priede.</w:t>
      </w:r>
    </w:p>
    <w:p w14:paraId="6A0D8DDD"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27. Preliminariosios sutarties 3 priede nurodytų Prekių preliminarių kiekių ir apimties didinimas galimas, neviršijant Preliminariosios sutarties 20 punkte nurodytos sumos.</w:t>
      </w:r>
    </w:p>
    <w:p w14:paraId="250838C5" w14:textId="77777777" w:rsidR="00A25357" w:rsidRDefault="00A25357" w:rsidP="00604ACA">
      <w:pPr>
        <w:spacing w:after="0" w:line="360" w:lineRule="exact"/>
        <w:jc w:val="center"/>
        <w:rPr>
          <w:rFonts w:eastAsia="Times New Roman" w:cstheme="minorHAnsi"/>
          <w:b/>
          <w:bCs/>
          <w:sz w:val="24"/>
          <w:szCs w:val="24"/>
          <w:lang w:eastAsia="lt-LT"/>
        </w:rPr>
      </w:pPr>
    </w:p>
    <w:p w14:paraId="58AD5F95" w14:textId="77777777" w:rsidR="00195FA8" w:rsidRPr="006E7808" w:rsidRDefault="00195FA8" w:rsidP="00604ACA">
      <w:pPr>
        <w:spacing w:after="0" w:line="360" w:lineRule="exact"/>
        <w:jc w:val="center"/>
        <w:rPr>
          <w:rFonts w:eastAsia="Times New Roman" w:cstheme="minorHAnsi"/>
          <w:b/>
          <w:bCs/>
          <w:sz w:val="24"/>
          <w:szCs w:val="24"/>
          <w:lang w:eastAsia="lt-LT"/>
        </w:rPr>
      </w:pPr>
    </w:p>
    <w:p w14:paraId="47769D1B" w14:textId="77777777" w:rsidR="00A25357" w:rsidRPr="006E7808" w:rsidRDefault="00A25357" w:rsidP="00603BB1">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VI SKYRIUS </w:t>
      </w:r>
    </w:p>
    <w:p w14:paraId="2C75EFD9" w14:textId="77777777" w:rsidR="00A25357" w:rsidRPr="006E7808" w:rsidRDefault="00A25357" w:rsidP="00603BB1">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PAGRINDINIŲ SUTARČIŲ SUDARYMO TVARKA</w:t>
      </w:r>
    </w:p>
    <w:p w14:paraId="437F25E8"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7FDE1975"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 Preliminarioji sutartis vykdoma iš dalies atnaujinant tiekėjų varžymąsi: </w:t>
      </w:r>
    </w:p>
    <w:p w14:paraId="06839817"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28.1. kai Pagrindinė sutartis sudaroma Neatnaujinto tiekėjų varžymosi būdu; </w:t>
      </w:r>
    </w:p>
    <w:p w14:paraId="016E6421"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28.2. kai Pagrindinė sutartis sudaroma vykdant Atnaujintą tiekėjų varžymąsi.</w:t>
      </w:r>
    </w:p>
    <w:p w14:paraId="0303FB31"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 Neatnaujinto tiekėjų varžymosi būdu Pagrindinė sutartis sudaroma, kai:</w:t>
      </w:r>
    </w:p>
    <w:p w14:paraId="4AC838EE"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29.1. ketinama įsigyti Preliminariosios sutarties 3 priede nurodytas Prekes;</w:t>
      </w:r>
    </w:p>
    <w:p w14:paraId="7E3CD54A"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 Atnaujinto tiekėjų varžymosi būdu Pagrindinė sutartis sudaroma, kai:</w:t>
      </w:r>
    </w:p>
    <w:p w14:paraId="768CA930"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30.2. ketinama įsigyti Preliminariosios sutarties 3 priede nurodytų Prekių, tačiau Įstaiga yra nustačiusi,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30.3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Įstaiga bet kokiu atveju turi teisę vykdyti Atnaujintą tiekėjų varžymąsi.</w:t>
      </w:r>
    </w:p>
    <w:p w14:paraId="443073B4" w14:textId="17F2B926"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31. Pagrindinė sutartis su išrinktu Tiekėju sudaroma pagal Preliminariojoje sutartyje nurodytą 1 priedą, nekeičiant esminių jos sąlygų, Preliminariojoje sutartyje nurodyto preliminaraus Prekių asortimento, kiekio ir apimties. Įstaigos sprendimu iki pasirašant Pagrindinę sutartį gali būti daromi neesminiai jos sąlygų pakeitimai ir (ar) papildymai palyginus su Preliminariosios sutarties 1</w:t>
      </w:r>
      <w:r w:rsidR="00CD4E0C">
        <w:rPr>
          <w:rFonts w:eastAsia="Times New Roman" w:cstheme="minorHAnsi"/>
          <w:sz w:val="24"/>
          <w:szCs w:val="24"/>
          <w:lang w:eastAsia="lt-LT"/>
        </w:rPr>
        <w:t> </w:t>
      </w:r>
      <w:r w:rsidRPr="006E7808">
        <w:rPr>
          <w:rFonts w:eastAsia="Times New Roman" w:cstheme="minorHAnsi"/>
          <w:sz w:val="24"/>
          <w:szCs w:val="24"/>
          <w:lang w:eastAsia="lt-LT"/>
        </w:rPr>
        <w:t xml:space="preserve">priede pateiktame Pagrindinės sutarties projekte nurodytomis sąlygomis, ir ši informacija Tiekėjams turi būti pateikiama kartu su Kvietimu, kai atliekamas Atnaujintas tiekėjų varžymasis, arba </w:t>
      </w:r>
      <w:r w:rsidRPr="006E7808">
        <w:rPr>
          <w:rFonts w:eastAsia="Times New Roman" w:cstheme="minorHAnsi"/>
          <w:sz w:val="24"/>
          <w:szCs w:val="24"/>
          <w:lang w:eastAsia="lt-LT"/>
        </w:rPr>
        <w:lastRenderedPageBreak/>
        <w:t>su kvietimu sudaryti Pagrindinę sutartį, kai ji sudaroma Neatnaujinto tiekėjų varžymosi būdu. Pagrindinė sutartis galioja, iki kol bus išnaudota Pagrindinėje sutartyje nurodyta pradinės Pagrindinės sutarties vertė, bet ne ilgiau nei Pagrindinėje sutartyje nurodytas jos galiojimo terminas. Kiekvienos Įstaigos pradinės Pagrindinės sutarties vertė, Preliminariosios sutarties 3 priede nenurodytų Prekių maksimali suma nurodyta Preliminariosios sutarties 2 priede.</w:t>
      </w:r>
    </w:p>
    <w:p w14:paraId="11D38CBF"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32. Tiekėjas, CVP IS priemonėmis gavęs iš Įstaigos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Jei Tiekėjas, kuriam pasiūlyta sudaryti Pagrindinę sutartį, atsisako ją sudaryti Įstaigos pasiūlytomis sąlygomis ar nepasirašo Pagrindinės sutarties, laikoma, kad Tiekėjas atsisakė sudaryti Pagrindinę sutartį. Tokiu atveju, Įstaiga apie Tiekėjo atsisakymą sudaryti Pagrindinę sutartį  informuoja Pirkėją. Tiekėjas, atsisakęs sudaryti Pagrindinę sutartį, privalo Pirkėjo reikalavimu sumokėti 10 (dešimt) proc. nuo numatomos sudaryti pradinės Pagrindinės sutarties vertės be PVM dydžio baudą.</w:t>
      </w:r>
    </w:p>
    <w:p w14:paraId="3D58BFE1"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33. Prireikus Įstaiga turi teisę sudaryti su Tiekėju (-ais) daugiau kaip vieną Pagrindinę sutartį.</w:t>
      </w:r>
    </w:p>
    <w:p w14:paraId="10C5F255" w14:textId="77777777" w:rsidR="00A25357" w:rsidRPr="006E7808" w:rsidRDefault="00A25357" w:rsidP="000571FD">
      <w:pPr>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34. Įstaiga, teikdama Tiekėjui pasirašyti Pagrindinę sutartį, kontroliuoja, kad neviršytų Preliminariosios sutarties 2 priede jai nustatytos maksimalios sumos, skirtos 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77777777" w:rsidR="00A25357" w:rsidRPr="006E7808" w:rsidRDefault="00A25357" w:rsidP="000571FD">
      <w:pPr>
        <w:spacing w:after="0" w:line="360" w:lineRule="exact"/>
        <w:ind w:firstLine="1429"/>
        <w:jc w:val="both"/>
        <w:rPr>
          <w:rFonts w:eastAsia="Times New Roman" w:cstheme="minorHAnsi"/>
          <w:sz w:val="24"/>
          <w:szCs w:val="24"/>
          <w:lang w:eastAsia="lt-LT"/>
        </w:rPr>
      </w:pPr>
      <w:r w:rsidRPr="006E7808">
        <w:rPr>
          <w:rFonts w:eastAsia="Times New Roman" w:cstheme="minorHAnsi"/>
          <w:bCs/>
          <w:sz w:val="24"/>
          <w:szCs w:val="24"/>
          <w:lang w:eastAsia="lt-LT"/>
        </w:rPr>
        <w:t xml:space="preserve">35. Atlikusi Atnaujinto tiekėjų varžymosi procedūrą dėl Pagrindinės sutarties sudarymo, Įstaiga ne vėliau kaip per 5 (penkias) darbo dienas informuoja raštu minėtoje procedūroje dalyvavusius Tiekėjus apie priimtą sprendimą nustatyti laimėjusį Pasiūlymą, dėl kurio bus sudaroma Pagrindinė sutartis, ir nurodo Pasiūlymų eilę. Įstaiga taip pat turi nurodyti priežastis, dėl kurių buvo priimtas sprendimas nesudaryti Pagrindinės sutarties (jei toks sprendimas būtų priimtas). </w:t>
      </w:r>
    </w:p>
    <w:p w14:paraId="18FE705C"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Calibri" w:cstheme="minorHAnsi"/>
          <w:bCs/>
          <w:strike/>
          <w:sz w:val="24"/>
          <w:szCs w:val="24"/>
          <w:lang w:eastAsia="lt-LT"/>
        </w:rPr>
      </w:pPr>
      <w:r w:rsidRPr="006E7808">
        <w:rPr>
          <w:rFonts w:eastAsia="Times New Roman" w:cstheme="minorHAnsi"/>
          <w:sz w:val="24"/>
          <w:szCs w:val="24"/>
          <w:lang w:eastAsia="lt-LT"/>
        </w:rPr>
        <w:t xml:space="preserve">36. Sudariusi Pagrindinę sutartį </w:t>
      </w:r>
      <w:r w:rsidRPr="006E7808">
        <w:rPr>
          <w:rFonts w:eastAsia="Calibri" w:cstheme="minorHAnsi"/>
          <w:bCs/>
          <w:sz w:val="24"/>
          <w:szCs w:val="24"/>
          <w:lang w:eastAsia="lt-LT"/>
        </w:rPr>
        <w:t xml:space="preserve">Įstaiga laimėjusio Tiekėjo Pasiūlymą, sudarytą Pagrindinę sutartį, jos pakeitimus (jei tokių bus), išskyrus informaciją, kurios atskleidimas </w:t>
      </w:r>
      <w:r w:rsidRPr="006E7808">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6E7808">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nustatyta tvarka turi paskelbti CVP IS ir Pagrindinę sutartį pateikti </w:t>
      </w:r>
      <w:r w:rsidRPr="006E7808">
        <w:rPr>
          <w:rFonts w:eastAsia="Times New Roman" w:cstheme="minorHAnsi"/>
          <w:sz w:val="24"/>
          <w:szCs w:val="24"/>
        </w:rPr>
        <w:t>Sveikatos apsaugos skyriaus atsakingam asmeniui</w:t>
      </w:r>
      <w:r w:rsidRPr="006E7808">
        <w:rPr>
          <w:rFonts w:eastAsia="Calibri" w:cstheme="minorHAnsi"/>
          <w:bCs/>
          <w:sz w:val="24"/>
          <w:szCs w:val="24"/>
          <w:lang w:eastAsia="lt-LT"/>
        </w:rPr>
        <w:t>.</w:t>
      </w:r>
    </w:p>
    <w:p w14:paraId="74293C68" w14:textId="77777777" w:rsidR="00A25357" w:rsidRPr="006E7808" w:rsidRDefault="00A25357" w:rsidP="000571FD">
      <w:pPr>
        <w:autoSpaceDE w:val="0"/>
        <w:autoSpaceDN w:val="0"/>
        <w:adjustRightInd w:val="0"/>
        <w:spacing w:before="2"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37. Jeigu įvykdžius Preliminariosios sutarties 29 ar 30 punktuose numatytas procedūras Pagrindinė sutartis nesudaroma (pavyzdžiui, Atnaujinto tiekėjų varžymosi metu nebuvo gauta Pasiūlymų arba gauti visi Nepriimtini ir (ar) Netinkami pasiūlymai, kurie buvo atmesti, Tiekėjas </w:t>
      </w:r>
      <w:r w:rsidRPr="006E7808">
        <w:rPr>
          <w:rFonts w:eastAsia="Times New Roman" w:cstheme="minorHAnsi"/>
          <w:sz w:val="24"/>
          <w:szCs w:val="24"/>
          <w:lang w:eastAsia="lt-LT"/>
        </w:rPr>
        <w:lastRenderedPageBreak/>
        <w:t>atsisakė sudaryti Pagrindinę sutartį joje nurodytomis sąlygomis ir pan.), Įstaiga turi teisę savo nuožiūra atlikti bet kurį iš toliau nurodytų veiksmų:</w:t>
      </w:r>
    </w:p>
    <w:p w14:paraId="6CFF4A74" w14:textId="77777777" w:rsidR="00A25357" w:rsidRPr="006E7808" w:rsidRDefault="00A25357" w:rsidP="000571FD">
      <w:pPr>
        <w:tabs>
          <w:tab w:val="left" w:pos="1663"/>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37.1. pakartotinai organizuoti Preliminariosios sutarties 29 arba 30 punkte numatytas procedūras;</w:t>
      </w:r>
    </w:p>
    <w:p w14:paraId="18D83AE8" w14:textId="77777777" w:rsidR="00A25357" w:rsidRPr="006E7808" w:rsidRDefault="00A25357" w:rsidP="000571FD">
      <w:pPr>
        <w:tabs>
          <w:tab w:val="left" w:pos="1663"/>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37.2. organizuoti 29 arba 30 punkto procedūras dėl siauresnės ir (ar) platesnės Prekių apimties;</w:t>
      </w:r>
    </w:p>
    <w:p w14:paraId="3A588603" w14:textId="77777777" w:rsidR="00A25357" w:rsidRPr="006E7808" w:rsidRDefault="00A25357" w:rsidP="000571FD">
      <w:pPr>
        <w:tabs>
          <w:tab w:val="left" w:pos="1574"/>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37.3. organizuoti pirkimą dėl tų pačių Prekių bendra teisės aktuose nustatyta tvarka.</w:t>
      </w:r>
    </w:p>
    <w:p w14:paraId="7119EF9D" w14:textId="77777777" w:rsidR="00A25357" w:rsidRDefault="00A25357" w:rsidP="00195FA8">
      <w:pPr>
        <w:spacing w:after="0" w:line="240" w:lineRule="auto"/>
        <w:jc w:val="center"/>
        <w:rPr>
          <w:rFonts w:eastAsia="Times New Roman" w:cstheme="minorHAnsi"/>
          <w:b/>
          <w:sz w:val="24"/>
          <w:szCs w:val="24"/>
          <w:lang w:eastAsia="lt-LT"/>
        </w:rPr>
      </w:pPr>
    </w:p>
    <w:p w14:paraId="33C3DF68" w14:textId="77777777" w:rsidR="00195FA8" w:rsidRPr="006E7808" w:rsidRDefault="00195FA8" w:rsidP="00195FA8">
      <w:pPr>
        <w:spacing w:after="0" w:line="240" w:lineRule="auto"/>
        <w:jc w:val="center"/>
        <w:rPr>
          <w:rFonts w:eastAsia="Times New Roman" w:cstheme="minorHAnsi"/>
          <w:b/>
          <w:sz w:val="24"/>
          <w:szCs w:val="24"/>
          <w:lang w:eastAsia="lt-LT"/>
        </w:rPr>
      </w:pPr>
    </w:p>
    <w:p w14:paraId="0B0A41AA"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 SKYRIUS </w:t>
      </w:r>
    </w:p>
    <w:p w14:paraId="2385D254"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6E7808" w:rsidRDefault="00A25357" w:rsidP="000571FD">
      <w:pPr>
        <w:spacing w:after="0" w:line="360" w:lineRule="exact"/>
        <w:jc w:val="center"/>
        <w:rPr>
          <w:rFonts w:eastAsia="Times New Roman" w:cstheme="minorHAnsi"/>
          <w:b/>
          <w:sz w:val="24"/>
          <w:szCs w:val="24"/>
          <w:lang w:eastAsia="lt-LT"/>
        </w:rPr>
      </w:pPr>
    </w:p>
    <w:p w14:paraId="14A74E2E" w14:textId="47119CF6" w:rsidR="00A25357" w:rsidRPr="006E7808" w:rsidRDefault="00A25357" w:rsidP="000571FD">
      <w:pPr>
        <w:tabs>
          <w:tab w:val="left" w:pos="2127"/>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38.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 į Preliminariosios sutarties 14</w:t>
      </w:r>
      <w:r w:rsidR="00CD4E0C">
        <w:rPr>
          <w:rFonts w:eastAsia="Times New Roman" w:cstheme="minorHAnsi"/>
          <w:sz w:val="24"/>
          <w:szCs w:val="24"/>
          <w:lang w:eastAsia="lt-LT"/>
        </w:rPr>
        <w:t> </w:t>
      </w:r>
      <w:r w:rsidRPr="006E7808">
        <w:rPr>
          <w:rFonts w:eastAsia="Times New Roman" w:cstheme="minorHAnsi"/>
          <w:sz w:val="24"/>
          <w:szCs w:val="24"/>
          <w:lang w:eastAsia="lt-LT"/>
        </w:rPr>
        <w:t>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w:t>
      </w:r>
      <w:r w:rsidR="00CD4E0C">
        <w:rPr>
          <w:rFonts w:eastAsia="Times New Roman" w:cstheme="minorHAnsi"/>
          <w:sz w:val="24"/>
          <w:szCs w:val="24"/>
          <w:lang w:eastAsia="lt-LT"/>
        </w:rPr>
        <w:t> </w:t>
      </w:r>
      <w:r w:rsidRPr="006E7808">
        <w:rPr>
          <w:rFonts w:eastAsia="Times New Roman" w:cstheme="minorHAnsi"/>
          <w:sz w:val="24"/>
          <w:szCs w:val="24"/>
          <w:lang w:eastAsia="lt-LT"/>
        </w:rPr>
        <w:t>priede nenurodytų Prekių) apskaičiuota Įstaigos ketinamos sudaryti Pagrindinės sutarties (pasirinktų Prekių) bendra vertė yra mažiausia.</w:t>
      </w:r>
    </w:p>
    <w:p w14:paraId="716EE4AB" w14:textId="77777777" w:rsidR="00A25357" w:rsidRPr="006E7808" w:rsidRDefault="00A25357" w:rsidP="000571FD">
      <w:pPr>
        <w:autoSpaceDE w:val="0"/>
        <w:autoSpaceDN w:val="0"/>
        <w:adjustRightInd w:val="0"/>
        <w:spacing w:after="0" w:line="36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6E7808">
        <w:rPr>
          <w:rFonts w:eastAsia="Times New Roman" w:cstheme="minorHAnsi"/>
          <w:i/>
          <w:sz w:val="24"/>
          <w:szCs w:val="24"/>
          <w:lang w:eastAsia="lt-LT"/>
        </w:rPr>
        <w:t xml:space="preserve">. </w:t>
      </w:r>
    </w:p>
    <w:p w14:paraId="7FFEEF27" w14:textId="77777777" w:rsidR="00CD4E0C" w:rsidRDefault="00CD4E0C" w:rsidP="00195FA8">
      <w:pPr>
        <w:spacing w:after="0" w:line="240" w:lineRule="auto"/>
        <w:jc w:val="center"/>
        <w:rPr>
          <w:rFonts w:eastAsia="Times New Roman" w:cstheme="minorHAnsi"/>
          <w:b/>
          <w:sz w:val="24"/>
          <w:szCs w:val="24"/>
          <w:lang w:eastAsia="lt-LT"/>
        </w:rPr>
      </w:pPr>
    </w:p>
    <w:p w14:paraId="11EBDDD7" w14:textId="77777777" w:rsidR="00195FA8" w:rsidRPr="006E7808" w:rsidRDefault="00195FA8" w:rsidP="00195FA8">
      <w:pPr>
        <w:spacing w:after="0" w:line="240" w:lineRule="auto"/>
        <w:jc w:val="center"/>
        <w:rPr>
          <w:rFonts w:eastAsia="Times New Roman" w:cstheme="minorHAnsi"/>
          <w:b/>
          <w:sz w:val="24"/>
          <w:szCs w:val="24"/>
          <w:lang w:eastAsia="lt-LT"/>
        </w:rPr>
      </w:pPr>
    </w:p>
    <w:p w14:paraId="3CA87886"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VIII SKYRIUS </w:t>
      </w:r>
    </w:p>
    <w:p w14:paraId="262478A9"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6E7808" w:rsidRDefault="00A25357" w:rsidP="000571FD">
      <w:pPr>
        <w:spacing w:after="0" w:line="360" w:lineRule="exact"/>
        <w:jc w:val="center"/>
        <w:rPr>
          <w:rFonts w:eastAsia="Times New Roman" w:cstheme="minorHAnsi"/>
          <w:b/>
          <w:sz w:val="24"/>
          <w:szCs w:val="24"/>
          <w:lang w:eastAsia="lt-LT"/>
        </w:rPr>
      </w:pPr>
    </w:p>
    <w:p w14:paraId="052AD688" w14:textId="7468FAD1" w:rsidR="00A25357" w:rsidRPr="006E7808" w:rsidRDefault="00A25357" w:rsidP="000571FD">
      <w:pPr>
        <w:spacing w:after="0" w:line="360" w:lineRule="exact"/>
        <w:ind w:firstLine="992"/>
        <w:jc w:val="both"/>
        <w:rPr>
          <w:rFonts w:eastAsia="Times New Roman" w:cstheme="minorHAnsi"/>
          <w:b/>
          <w:bCs/>
          <w:sz w:val="24"/>
          <w:szCs w:val="24"/>
          <w:lang w:eastAsia="lt-LT"/>
        </w:rPr>
      </w:pPr>
      <w:r w:rsidRPr="006E7808">
        <w:rPr>
          <w:rFonts w:eastAsia="Times New Roman" w:cstheme="minorHAnsi"/>
          <w:sz w:val="24"/>
          <w:szCs w:val="24"/>
          <w:lang w:eastAsia="lt-LT"/>
        </w:rPr>
        <w:t>40.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 xml:space="preserve">atsiradus Prekių poreikiui, atsižvelgdama į Preliminariosios sutarties </w:t>
      </w:r>
      <w:r w:rsidR="00644D3D" w:rsidRPr="006E7808">
        <w:rPr>
          <w:rFonts w:eastAsia="Times New Roman" w:cstheme="minorHAnsi"/>
          <w:sz w:val="24"/>
          <w:szCs w:val="24"/>
          <w:lang w:eastAsia="lt-LT"/>
        </w:rPr>
        <w:t>VI</w:t>
      </w:r>
      <w:r w:rsidRPr="006E7808">
        <w:rPr>
          <w:rFonts w:eastAsia="Times New Roman" w:cstheme="minorHAnsi"/>
          <w:sz w:val="24"/>
          <w:szCs w:val="24"/>
          <w:lang w:eastAsia="lt-LT"/>
        </w:rPr>
        <w:t xml:space="preserve"> skyriuje atsiradusias sąlygas ir Preliminariosios sutarties 30 punkto aplinkybes, norėdama sudaryti Pagrindinę sutartį vykdydama Atnaujintą tiekėjų varžymąsi, atlieka šias procedūras:</w:t>
      </w:r>
    </w:p>
    <w:p w14:paraId="5774CEAF"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40.1. išsiunčia CVP IS priemonėmis Kvietimus, kuriuose nurodo</w:t>
      </w:r>
      <w:r w:rsidRPr="006E7808">
        <w:rPr>
          <w:rFonts w:eastAsia="Times New Roman" w:cstheme="minorHAnsi"/>
          <w:bCs/>
          <w:sz w:val="24"/>
          <w:szCs w:val="24"/>
          <w:lang w:eastAsia="lt-LT"/>
        </w:rPr>
        <w:t>:</w:t>
      </w:r>
    </w:p>
    <w:p w14:paraId="372A0104"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6E7808">
        <w:rPr>
          <w:rFonts w:eastAsia="Times New Roman" w:cstheme="minorHAnsi"/>
          <w:sz w:val="24"/>
          <w:szCs w:val="24"/>
          <w:lang w:eastAsia="lt-LT"/>
        </w:rPr>
        <w:t>;</w:t>
      </w:r>
    </w:p>
    <w:p w14:paraId="6175D071"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40.1.2. Atnaujinto tiekėjų varžymosi Pasiūlymų vertinimo kriterijų (mažiausia kaina)</w:t>
      </w:r>
      <w:r w:rsidRPr="006E7808">
        <w:rPr>
          <w:rFonts w:eastAsia="Times New Roman" w:cstheme="minorHAnsi"/>
          <w:sz w:val="24"/>
          <w:szCs w:val="24"/>
          <w:lang w:eastAsia="lt-LT"/>
        </w:rPr>
        <w:t xml:space="preserve">. Atnaujinusi tiekėjų varžymąsi, Įstaiga reikalauja Tiekėjų Pasiūlyme nurodyti Prekių įkainius (kurie negali būti didesni, nei nurodyta Preliminariosios sutarties 3 priede, jei perkamos jame nurodytos prekės), bendrą visų ketinamų įsigyti Prekių kainą, jei </w:t>
      </w:r>
      <w:r w:rsidRPr="006E7808">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71F18A22"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40.1.3. pakankamą Pasiūlymų pateikimo terminą, per kurį Įstaigai turi būti pateikti Pasiūlymai. Šis terminas negali būti trumpesnis negu 5 (penki</w:t>
      </w:r>
      <w:r w:rsidR="00214BC1">
        <w:rPr>
          <w:rFonts w:eastAsia="Times New Roman" w:cstheme="minorHAnsi"/>
          <w:bCs/>
          <w:sz w:val="24"/>
          <w:szCs w:val="24"/>
          <w:lang w:eastAsia="lt-LT"/>
        </w:rPr>
        <w:t>o</w:t>
      </w:r>
      <w:r w:rsidRPr="006E7808">
        <w:rPr>
          <w:rFonts w:eastAsia="Times New Roman" w:cstheme="minorHAnsi"/>
          <w:bCs/>
          <w:sz w:val="24"/>
          <w:szCs w:val="24"/>
          <w:lang w:eastAsia="lt-LT"/>
        </w:rPr>
        <w:t xml:space="preserve">s) darbo dienos </w:t>
      </w:r>
      <w:r w:rsidRPr="006E7808">
        <w:rPr>
          <w:rFonts w:eastAsia="Times New Roman" w:cstheme="minorHAnsi"/>
          <w:sz w:val="24"/>
          <w:szCs w:val="24"/>
          <w:lang w:eastAsia="lt-LT"/>
        </w:rPr>
        <w:t xml:space="preserve">nuo Kvietimo </w:t>
      </w:r>
      <w:r w:rsidRPr="006E7808">
        <w:rPr>
          <w:rFonts w:eastAsia="Times New Roman" w:cstheme="minorHAnsi"/>
          <w:sz w:val="24"/>
          <w:szCs w:val="24"/>
          <w:lang w:eastAsia="lt-LT"/>
        </w:rPr>
        <w:lastRenderedPageBreak/>
        <w:t>pateikimo Tiekėjui laiko. Tiekėjų Pasiūlym</w:t>
      </w:r>
      <w:r w:rsidRPr="006E7808">
        <w:rPr>
          <w:rFonts w:eastAsia="Times New Roman" w:cstheme="minorHAnsi"/>
          <w:bCs/>
          <w:sz w:val="24"/>
          <w:szCs w:val="24"/>
          <w:lang w:eastAsia="lt-LT"/>
        </w:rPr>
        <w:t>us Įstaiga CVP IS priemonėmis turi gauti iki nurodyto termino. Pasibaigus Pasiūlymų teikimo</w:t>
      </w:r>
      <w:r w:rsidRPr="006E7808">
        <w:rPr>
          <w:rFonts w:eastAsia="Times New Roman" w:cstheme="minorHAnsi"/>
          <w:sz w:val="24"/>
          <w:szCs w:val="24"/>
          <w:lang w:eastAsia="lt-LT"/>
        </w:rPr>
        <w:t xml:space="preserve"> terminui gauti Tiekėjų Pasiūlymai laikomi pateiktais pavėluotai, t. y. Nepriimtinais pasiūlymais, ir atmetami; </w:t>
      </w:r>
    </w:p>
    <w:p w14:paraId="119E4A8C"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40.1.4. </w:t>
      </w:r>
      <w:r w:rsidRPr="006E7808">
        <w:rPr>
          <w:rFonts w:eastAsia="Times New Roman" w:cstheme="minorHAnsi"/>
          <w:bCs/>
          <w:sz w:val="24"/>
          <w:szCs w:val="24"/>
          <w:lang w:eastAsia="lt-LT"/>
        </w:rPr>
        <w:t>reikalavimą Tiekėjui patvirtinti, kad Europos bendrajame viešųjų pirkimų dokumente nurodyta informacija, kuri Konkurso metu pateikta Pirkėjui, teikiant Pasiūlymą dėl Preliminariosios sutarties sudarymo, yra nepasikeitusi arba jei pasikeitusi, pateikti aktualią informaciją;</w:t>
      </w:r>
    </w:p>
    <w:p w14:paraId="009E858D"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40.1.5. kitas, Įstaigos nuomone, svarbias</w:t>
      </w:r>
      <w:r w:rsidRPr="006E7808">
        <w:rPr>
          <w:rFonts w:eastAsia="Times New Roman" w:cstheme="minorHAnsi"/>
          <w:sz w:val="24"/>
          <w:szCs w:val="24"/>
          <w:lang w:eastAsia="lt-LT"/>
        </w:rPr>
        <w:t xml:space="preserve"> ar tokiomis galinčias būti</w:t>
      </w:r>
      <w:r w:rsidRPr="006E7808">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41. Atlikdama Atnaujinto tiekėjų varžymosi procedūrą Įstaiga užtikrina, kad Pasiūlymai išliktų konfidencialūs iki jų pateikimo termino pabaigos.</w:t>
      </w:r>
    </w:p>
    <w:p w14:paraId="3971CE25"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42. </w:t>
      </w:r>
      <w:r w:rsidRPr="006E7808">
        <w:rPr>
          <w:rFonts w:eastAsia="Times New Roman" w:cstheme="minorHAnsi"/>
          <w:sz w:val="24"/>
          <w:szCs w:val="24"/>
          <w:lang w:eastAsia="lt-LT"/>
        </w:rPr>
        <w:t>Atnaujinto tiekėjų varžymosi metu kiekvienas Tiekėjas įsipareigoja pateikti Įstaigai savarankišką Pasiūlymą. Tiekėjai neturi teisės Įstaigai pateikti bendrų Pasiūlymų.</w:t>
      </w:r>
    </w:p>
    <w:p w14:paraId="5DFE2B8B"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Įstaigos Kvietime nurodytų Prekių ir jų kiekių. Jei Atnaujinto tiekėjų varžymosi metu Tiekėjo pateikiamas Pasiūlymas yra palankesnis Įstaigai, palyginti su Konkurso Pasiūlymu, tai nėra laikoma šiame punkte nurodytu prieštaravimu.</w:t>
      </w:r>
    </w:p>
    <w:p w14:paraId="7AD965FC"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44. </w:t>
      </w:r>
      <w:r w:rsidRPr="006E7808">
        <w:rPr>
          <w:rFonts w:eastAsia="Times New Roman" w:cstheme="minorHAnsi"/>
          <w:sz w:val="24"/>
          <w:szCs w:val="24"/>
          <w:lang w:eastAsia="lt-LT"/>
        </w:rPr>
        <w:t>Gavusi Tiekėjo paklausimą dėl Įstaigos pateikto Kvietimo sąlygų ar reikalavimų, Įstaiga įsipareigoja per protingą terminą CVP IS priemonėmis patikslinti ar paaiškinti Kvietime esančią informaciją. Rašytinis patikslinimas ar paaiškinimas turi būti pateikiamas visiems Tiekėjams. Įstaiga, pateikusi šiame punkte nurodytus ar savo iniciatyva pateiktus patikslinimus ar paaiškinimus, turi teisę savo nuožiūra pratęsti Pasiūlymų pateikimo terminą. Apie tai raštu informuojami visi Tiekėjai. Jie turi teisę patikslinti Įstaigai pateiktus Pasiūlymus.</w:t>
      </w:r>
    </w:p>
    <w:p w14:paraId="012A635F"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sz w:val="24"/>
          <w:szCs w:val="24"/>
          <w:lang w:eastAsia="lt-LT"/>
        </w:rPr>
        <w:t>45. Kiekvienas Tiekėjas įsipareigoja užtikrinti, kad jo Atnaujinto tiekėjų varžymosi metu pateikto Pasiūlymo turinys netaptų žinomas kitiems Tiekėjams ar tretiesiems asmenims.</w:t>
      </w:r>
    </w:p>
    <w:p w14:paraId="5232D980"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 Pasibaigus Pasiūlymų dalyvauti Atnaujintame tiekėjų varžymesi pateikimo terminui, Įstaiga atlieka šiuos veiksmus eilės tvarka:</w:t>
      </w:r>
    </w:p>
    <w:p w14:paraId="03CEE0DE"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46.1. įvertina iki Kvietime nustatyto termino gautus Tiekėjų Pasiūlymus pagal Įstaigos  Kvietime nurodytą Pasiūlymų vertinimo kriterijų ir Preliminariojoje sutartyje nustatytą tvarką. Jei reikia, turi teisę CVP IS priemonėmis prašyti Tiekėjo (-ų) patikslinti neaiškų (-ius) ar netikslų (-ius) Pasiūlymą (-us) ar atskiras jo (-jų) dalis;</w:t>
      </w:r>
    </w:p>
    <w:p w14:paraId="329549AA" w14:textId="77777777" w:rsidR="00A25357" w:rsidRPr="006E7808" w:rsidRDefault="00A25357" w:rsidP="000571FD">
      <w:pPr>
        <w:spacing w:after="0" w:line="360" w:lineRule="exact"/>
        <w:ind w:firstLine="993"/>
        <w:jc w:val="both"/>
        <w:rPr>
          <w:rFonts w:eastAsia="Times New Roman" w:cstheme="minorHAnsi"/>
          <w:bCs/>
          <w:strike/>
          <w:sz w:val="24"/>
          <w:szCs w:val="24"/>
          <w:lang w:eastAsia="lt-LT"/>
        </w:rPr>
      </w:pPr>
      <w:r w:rsidRPr="006E7808">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pateikusi Tiekėjui kvietimą sudaryti Pagrindinę sutartį, šios sutarties 32 punkte nustatyta tvarka sudaro Pagrindinę sutartį. Pagrindinėje sutartyje nurodomi laimėjusiame Pasiūlyme nurodyti Prekių įkainiai.</w:t>
      </w:r>
    </w:p>
    <w:p w14:paraId="2437CE42" w14:textId="77777777" w:rsidR="00A25357" w:rsidRPr="006E7808" w:rsidRDefault="00A25357" w:rsidP="000571FD">
      <w:pPr>
        <w:spacing w:after="0" w:line="360" w:lineRule="exact"/>
        <w:ind w:firstLine="993"/>
        <w:jc w:val="both"/>
        <w:rPr>
          <w:rFonts w:eastAsia="Calibri" w:cstheme="minorHAnsi"/>
          <w:sz w:val="24"/>
          <w:szCs w:val="24"/>
        </w:rPr>
      </w:pPr>
      <w:r w:rsidRPr="006E7808">
        <w:rPr>
          <w:rFonts w:eastAsia="Times New Roman" w:cstheme="minorHAnsi"/>
          <w:bCs/>
          <w:sz w:val="24"/>
          <w:szCs w:val="24"/>
          <w:lang w:eastAsia="lt-LT"/>
        </w:rPr>
        <w:lastRenderedPageBreak/>
        <w:t xml:space="preserve">47. </w:t>
      </w:r>
      <w:r w:rsidRPr="006E7808">
        <w:rPr>
          <w:rFonts w:eastAsia="Calibri" w:cstheme="minorHAnsi"/>
          <w:sz w:val="24"/>
          <w:szCs w:val="24"/>
        </w:rPr>
        <w:t xml:space="preserve">Su Tiekėju, nepateikusiu patvirtinimo dėl to, kad </w:t>
      </w:r>
      <w:r w:rsidRPr="006E7808">
        <w:rPr>
          <w:rFonts w:eastAsia="Times New Roman" w:cstheme="minorHAnsi"/>
          <w:bCs/>
          <w:sz w:val="24"/>
          <w:szCs w:val="24"/>
          <w:lang w:eastAsia="lt-LT"/>
        </w:rPr>
        <w:t>Europos bendrajame viešųjų pirkimų dokumente nurodyta informacija, kuri Konkurso metu pateikta Pirkėjui, teikiant Pasiūlymą dėl Preliminariosios sutarties sudarymo, yra nepasikeitusi arba, jei pasikeitusi, nepateikusiu aktualios informacijos arba pateikusiu duomenis, patvirtinančius, kad yra Tiekėjo pašalinimo pagrindai, nurodyti Konkurso sąlygose,</w:t>
      </w:r>
      <w:r w:rsidRPr="006E7808">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nustatyta tvarka. Jei reikalavimų neatitikimas per nustatytą terminą nepašalinamas, sudaryti Pagrindinę sutartį kviečiamas kitas Pasiūlymų eilėje esantis Tiekėjas.</w:t>
      </w:r>
    </w:p>
    <w:p w14:paraId="0BF0891B" w14:textId="77777777" w:rsidR="00A25357" w:rsidRPr="006E7808" w:rsidRDefault="00A25357" w:rsidP="000571FD">
      <w:pPr>
        <w:spacing w:after="0" w:line="360" w:lineRule="exact"/>
        <w:ind w:firstLine="993"/>
        <w:jc w:val="both"/>
        <w:rPr>
          <w:rFonts w:eastAsia="Times New Roman" w:cstheme="minorHAnsi"/>
          <w:sz w:val="24"/>
          <w:szCs w:val="24"/>
          <w:lang w:eastAsia="lt-LT"/>
        </w:rPr>
      </w:pPr>
      <w:r w:rsidRPr="006E7808">
        <w:rPr>
          <w:rFonts w:eastAsia="Times New Roman" w:cstheme="minorHAnsi"/>
          <w:bCs/>
          <w:sz w:val="24"/>
          <w:szCs w:val="24"/>
          <w:lang w:eastAsia="lt-LT"/>
        </w:rPr>
        <w:t xml:space="preserve">48. </w:t>
      </w:r>
      <w:r w:rsidRPr="006E7808">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5C87D18" w14:textId="77777777" w:rsidR="00A25357" w:rsidRDefault="00A25357" w:rsidP="00195FA8">
      <w:pPr>
        <w:spacing w:after="0" w:line="240" w:lineRule="auto"/>
        <w:jc w:val="center"/>
        <w:rPr>
          <w:rFonts w:eastAsia="Times New Roman" w:cstheme="minorHAnsi"/>
          <w:b/>
          <w:sz w:val="24"/>
          <w:szCs w:val="24"/>
          <w:lang w:eastAsia="lt-LT"/>
        </w:rPr>
      </w:pPr>
    </w:p>
    <w:p w14:paraId="216F5354" w14:textId="77777777" w:rsidR="00195FA8" w:rsidRPr="006E7808" w:rsidRDefault="00195FA8" w:rsidP="00195FA8">
      <w:pPr>
        <w:spacing w:after="0" w:line="240" w:lineRule="auto"/>
        <w:jc w:val="center"/>
        <w:rPr>
          <w:rFonts w:eastAsia="Times New Roman" w:cstheme="minorHAnsi"/>
          <w:b/>
          <w:sz w:val="24"/>
          <w:szCs w:val="24"/>
          <w:lang w:eastAsia="lt-LT"/>
        </w:rPr>
      </w:pPr>
    </w:p>
    <w:p w14:paraId="1773C29C"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IX SKYRIUS </w:t>
      </w:r>
    </w:p>
    <w:p w14:paraId="4EFD99B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INFORMACIJOS PATEIKIMAS PIRKĖJUI</w:t>
      </w:r>
    </w:p>
    <w:p w14:paraId="71FDC58F" w14:textId="77777777" w:rsidR="00A25357" w:rsidRPr="006E7808" w:rsidRDefault="00A25357" w:rsidP="000571FD">
      <w:pPr>
        <w:spacing w:after="0" w:line="360" w:lineRule="exact"/>
        <w:jc w:val="center"/>
        <w:rPr>
          <w:rFonts w:eastAsia="Times New Roman" w:cstheme="minorHAnsi"/>
          <w:b/>
          <w:sz w:val="24"/>
          <w:szCs w:val="24"/>
          <w:lang w:eastAsia="lt-LT"/>
        </w:rPr>
      </w:pPr>
    </w:p>
    <w:p w14:paraId="2F90E9E0" w14:textId="77777777" w:rsidR="00A25357" w:rsidRPr="006E7808" w:rsidRDefault="00A25357" w:rsidP="000571FD">
      <w:pPr>
        <w:spacing w:after="0" w:line="360" w:lineRule="exact"/>
        <w:ind w:firstLine="993"/>
        <w:jc w:val="both"/>
        <w:rPr>
          <w:rFonts w:eastAsia="Times New Roman" w:cstheme="minorHAnsi"/>
          <w:sz w:val="24"/>
          <w:szCs w:val="24"/>
          <w:lang w:eastAsia="lt-LT"/>
        </w:rPr>
      </w:pPr>
      <w:r w:rsidRPr="006E7808">
        <w:rPr>
          <w:rFonts w:eastAsia="Times New Roman" w:cstheme="minorHAnsi"/>
          <w:sz w:val="24"/>
          <w:szCs w:val="24"/>
          <w:lang w:eastAsia="lt-LT"/>
        </w:rPr>
        <w:t>49. Tiekėjas, Pirkėjui pareikalavus, ne vėliau kaip per 2 (dvi) darbo dienas nuo prašymo gavimo turi pateikti informaciją (ataskaitą) Pirkėjui apie su kiekviena Įstaiga per atitinkamą laikotarpį sudarytų Pagrindinių sutarčių skaičių, kiekvienos jų vertę.</w:t>
      </w:r>
    </w:p>
    <w:p w14:paraId="6568F1A4" w14:textId="77777777" w:rsidR="00A25357" w:rsidRDefault="00A25357" w:rsidP="00195FA8">
      <w:pPr>
        <w:spacing w:after="0" w:line="240" w:lineRule="auto"/>
        <w:jc w:val="center"/>
        <w:rPr>
          <w:rFonts w:eastAsia="Times New Roman" w:cstheme="minorHAnsi"/>
          <w:sz w:val="24"/>
          <w:szCs w:val="24"/>
          <w:lang w:eastAsia="lt-LT"/>
        </w:rPr>
      </w:pPr>
    </w:p>
    <w:p w14:paraId="0E9CD91D" w14:textId="77777777" w:rsidR="00195FA8" w:rsidRPr="006E7808" w:rsidRDefault="00195FA8" w:rsidP="00195FA8">
      <w:pPr>
        <w:spacing w:after="0" w:line="240" w:lineRule="auto"/>
        <w:jc w:val="center"/>
        <w:rPr>
          <w:rFonts w:eastAsia="Times New Roman" w:cstheme="minorHAnsi"/>
          <w:sz w:val="24"/>
          <w:szCs w:val="24"/>
          <w:lang w:eastAsia="lt-LT"/>
        </w:rPr>
      </w:pPr>
    </w:p>
    <w:p w14:paraId="060B146C"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X SKYRIUS</w:t>
      </w:r>
    </w:p>
    <w:p w14:paraId="721B1FAA"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6E7808" w:rsidRDefault="00A25357" w:rsidP="000571FD">
      <w:pPr>
        <w:spacing w:after="0" w:line="360" w:lineRule="exact"/>
        <w:jc w:val="center"/>
        <w:rPr>
          <w:rFonts w:eastAsia="Times New Roman" w:cstheme="minorHAnsi"/>
          <w:b/>
          <w:sz w:val="24"/>
          <w:szCs w:val="24"/>
          <w:lang w:eastAsia="lt-LT"/>
        </w:rPr>
      </w:pPr>
    </w:p>
    <w:p w14:paraId="6AA96E0C"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Pirkėją. Jei toks neatitikimas per nustatytą terminą nepašalinamas arba pašalinamas netinkamai, Pirkėjas turi teisę nutraukti Preliminariąją sutartį su tokiu Tiekėju dėl esminio jos pažeidimo.</w:t>
      </w:r>
    </w:p>
    <w:p w14:paraId="611FD116" w14:textId="77777777" w:rsidR="000571FD" w:rsidRDefault="000571FD" w:rsidP="00195FA8">
      <w:pPr>
        <w:spacing w:after="0" w:line="240" w:lineRule="auto"/>
        <w:jc w:val="center"/>
        <w:rPr>
          <w:rFonts w:eastAsia="Times New Roman" w:cstheme="minorHAnsi"/>
          <w:b/>
          <w:bCs/>
          <w:sz w:val="24"/>
          <w:szCs w:val="24"/>
          <w:lang w:eastAsia="lt-LT"/>
        </w:rPr>
      </w:pPr>
    </w:p>
    <w:p w14:paraId="11BBBBF8"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6113E24A"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XI SKYRIUS </w:t>
      </w:r>
    </w:p>
    <w:p w14:paraId="52DD2D0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bCs/>
          <w:sz w:val="24"/>
          <w:szCs w:val="24"/>
          <w:lang w:eastAsia="lt-LT"/>
        </w:rPr>
        <w:t>PRELIMINARIOSIOS SUTARTIES</w:t>
      </w:r>
      <w:r w:rsidRPr="006E7808">
        <w:rPr>
          <w:rFonts w:eastAsia="Times New Roman" w:cstheme="minorHAnsi"/>
          <w:b/>
          <w:sz w:val="24"/>
          <w:szCs w:val="24"/>
          <w:lang w:eastAsia="lt-LT"/>
        </w:rPr>
        <w:t xml:space="preserve"> ĮSIGALIOJIMAS, KEITIMAS IR NUTRAUKIMAS</w:t>
      </w:r>
    </w:p>
    <w:p w14:paraId="0A1441C1" w14:textId="77777777" w:rsidR="00A25357" w:rsidRPr="006E7808" w:rsidRDefault="00A25357" w:rsidP="000571FD">
      <w:pPr>
        <w:spacing w:after="0" w:line="360" w:lineRule="exact"/>
        <w:jc w:val="center"/>
        <w:rPr>
          <w:rFonts w:eastAsia="Times New Roman" w:cstheme="minorHAnsi"/>
          <w:b/>
          <w:sz w:val="24"/>
          <w:szCs w:val="24"/>
          <w:lang w:eastAsia="lt-LT"/>
        </w:rPr>
      </w:pPr>
    </w:p>
    <w:p w14:paraId="462B3A0B"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lastRenderedPageBreak/>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Siūlymą pratęsti Preliminariąją sutartį Pirkėjas Tiekėjui</w:t>
      </w:r>
      <w:r w:rsidR="0007639A" w:rsidRPr="006E7808">
        <w:rPr>
          <w:rFonts w:eastAsia="Calibri" w:cstheme="minorHAnsi"/>
          <w:sz w:val="24"/>
          <w:szCs w:val="24"/>
        </w:rPr>
        <w:t xml:space="preserve"> siųs ne anksčiau, kaip likus 5 </w:t>
      </w:r>
      <w:r w:rsidRPr="006E7808">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5F4DB105"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Šalims sutikus dėl Preliminariosios sutarties pratęsimo, susitarimas pratęsti Preliminariąją sutartį pasirašomas ir įsigalioja ne vėliau kaip likus 4 (keturiems) mėn. iki jos galiojimo pabaigos. Nepasirašius susitarimo pratęsti Preliminarią sutartį iki nurodyto termino, laikoma, kad Šalys nesusitarė dėl jos pratęsimo ir Preliminarioji sutartis su Šalimis, nepasirašiusiomis susitarimo, pratęsiama nebus.</w:t>
      </w:r>
    </w:p>
    <w:p w14:paraId="7404EC6D" w14:textId="1D6CC9F4" w:rsidR="00A25357" w:rsidRPr="006E7808" w:rsidRDefault="00A25357" w:rsidP="000571FD">
      <w:pPr>
        <w:spacing w:after="0" w:line="360" w:lineRule="exact"/>
        <w:ind w:firstLine="1276"/>
        <w:jc w:val="both"/>
        <w:rPr>
          <w:rFonts w:eastAsia="Times New Roman" w:cstheme="minorHAnsi"/>
          <w:noProof/>
          <w:sz w:val="24"/>
          <w:szCs w:val="24"/>
          <w:lang w:eastAsia="lt-LT"/>
        </w:rPr>
      </w:pPr>
      <w:r w:rsidRPr="006E7808">
        <w:rPr>
          <w:rFonts w:eastAsia="Calibri" w:cstheme="minorHAnsi"/>
          <w:sz w:val="24"/>
          <w:szCs w:val="24"/>
        </w:rPr>
        <w:t xml:space="preserve">53. Preliminariosios </w:t>
      </w:r>
      <w:r w:rsidRPr="006E7808">
        <w:rPr>
          <w:rFonts w:eastAsia="Times New Roman" w:cstheme="minorHAnsi"/>
          <w:noProof/>
          <w:sz w:val="24"/>
          <w:szCs w:val="24"/>
          <w:lang w:eastAsia="lt-LT"/>
        </w:rPr>
        <w:t>sutarties sąlygos jos galiojimo laikotarpiu gali būti keičiamos VPĮ</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89</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 xml:space="preserve">straipsnyje nustatytais atvejais ir jame nustatyta tvarka. </w:t>
      </w:r>
    </w:p>
    <w:p w14:paraId="7BEF0DFA" w14:textId="28BDD23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noProof/>
          <w:sz w:val="24"/>
          <w:szCs w:val="24"/>
          <w:lang w:eastAsia="lt-LT"/>
        </w:rPr>
        <w:t>54.</w:t>
      </w:r>
      <w:r w:rsidRPr="006E7808">
        <w:rPr>
          <w:rFonts w:eastAsia="Times New Roman" w:cstheme="minorHAnsi"/>
          <w:sz w:val="24"/>
          <w:szCs w:val="24"/>
          <w:lang w:eastAsia="lt-LT"/>
        </w:rPr>
        <w:t xml:space="preserve"> Preliminariosios sutarties galiojimo laikotarpiu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6E7808">
        <w:rPr>
          <w:rFonts w:eastAsia="Times New Roman" w:cstheme="minorHAnsi"/>
          <w:sz w:val="24"/>
          <w:szCs w:val="24"/>
          <w:lang w:eastAsia="lt-LT"/>
        </w:rPr>
        <w:t xml:space="preserve">Atsakymo nepateikimas prilyginamas nesutikimui. </w:t>
      </w:r>
      <w:r w:rsidRPr="006E7808">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6E7808">
        <w:rPr>
          <w:rFonts w:eastAsia="Times New Roman" w:cstheme="minorHAnsi"/>
          <w:sz w:val="24"/>
          <w:szCs w:val="24"/>
          <w:lang w:eastAsia="lt-LT"/>
        </w:rPr>
        <w:t>nekeičiama.</w:t>
      </w:r>
    </w:p>
    <w:p w14:paraId="1CF81DBE" w14:textId="0A74429A"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47B68A0F" w:rsidR="007072C6" w:rsidRPr="006E7808" w:rsidRDefault="007072C6"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56. Kiekviena Šalis turi teisę nutraukti Preliminariąją sutartį, pranešusi kitai Šaliai raštu apie Preliminariosios sutarties nutraukimą prieš 14 (keturiolika) kalendorinių dienų, vienai iš Šalių  nesutikus su kitos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49F4D58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 Pirkėjas turi teisę vienašališkai nutraukti Preliminariąją sutartį VPĮ 90 straipsnio 1</w:t>
      </w:r>
      <w:r w:rsidR="00D637D8">
        <w:rPr>
          <w:rFonts w:eastAsia="Times New Roman" w:cstheme="minorHAnsi"/>
          <w:sz w:val="24"/>
          <w:szCs w:val="24"/>
          <w:lang w:eastAsia="lt-LT"/>
        </w:rPr>
        <w:t> </w:t>
      </w:r>
      <w:r w:rsidRPr="006E7808">
        <w:rPr>
          <w:rFonts w:eastAsia="Times New Roman" w:cstheme="minorHAnsi"/>
          <w:sz w:val="24"/>
          <w:szCs w:val="24"/>
          <w:lang w:eastAsia="lt-LT"/>
        </w:rPr>
        <w:t xml:space="preserve">dalyje nustatyta tvarka, laikantis minėto straipsnio 2 dalyje nurodytų reikalavimų. </w:t>
      </w:r>
    </w:p>
    <w:p w14:paraId="7306D448" w14:textId="122FC67A"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Pirkėjas gali bet kuriuo šiame punkte išvard</w:t>
      </w:r>
      <w:r w:rsidR="00D637D8">
        <w:rPr>
          <w:rFonts w:eastAsia="Times New Roman" w:cstheme="minorHAnsi"/>
          <w:sz w:val="24"/>
          <w:szCs w:val="24"/>
          <w:lang w:eastAsia="lt-LT"/>
        </w:rPr>
        <w:t>y</w:t>
      </w:r>
      <w:r w:rsidRPr="006E7808">
        <w:rPr>
          <w:rFonts w:eastAsia="Times New Roman" w:cstheme="minorHAnsi"/>
          <w:sz w:val="24"/>
          <w:szCs w:val="24"/>
          <w:lang w:eastAsia="lt-LT"/>
        </w:rPr>
        <w:t>tu atveju arba aplinkybėmis, prieš 14</w:t>
      </w:r>
      <w:r w:rsidR="00D637D8">
        <w:rPr>
          <w:rFonts w:eastAsia="Times New Roman" w:cstheme="minorHAnsi"/>
          <w:sz w:val="24"/>
          <w:szCs w:val="24"/>
          <w:lang w:eastAsia="lt-LT"/>
        </w:rPr>
        <w:t> </w:t>
      </w:r>
      <w:r w:rsidRPr="006E7808">
        <w:rPr>
          <w:rFonts w:eastAsia="Times New Roman" w:cstheme="minorHAnsi"/>
          <w:sz w:val="24"/>
          <w:szCs w:val="24"/>
          <w:lang w:eastAsia="lt-LT"/>
        </w:rPr>
        <w:t>(keturiolika) kalendorinių dienų apie tai pranešęs Tiekėjui, nutraukti Preliminariąją sutartį dėl šių esminių Preliminariosios sutarties pažeidimų:</w:t>
      </w:r>
    </w:p>
    <w:p w14:paraId="680AB781" w14:textId="3DFE0C5C"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.1. Tiekėjas vienašališkai pakeičia ar pasitelkia naujus subtiekėjus apie tai neinformavęs Pirkėjo ir tokio pakeitimo neįforminęs susitarimu dėl Preliminariosios sutarties pakeitimo;</w:t>
      </w:r>
    </w:p>
    <w:p w14:paraId="7E2EB8AF" w14:textId="562CFA51"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.2. dėl Tiekėjo kaltės nutraukus bent 1 (vieną) Pagrindinę sutartį;</w:t>
      </w:r>
    </w:p>
    <w:p w14:paraId="2410697D" w14:textId="1F9376C8"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3</w:t>
      </w:r>
      <w:r w:rsidRPr="006E7808">
        <w:rPr>
          <w:rFonts w:eastAsia="Times New Roman" w:cstheme="minorHAnsi"/>
          <w:sz w:val="24"/>
          <w:szCs w:val="24"/>
          <w:lang w:eastAsia="lt-LT"/>
        </w:rPr>
        <w:t>. Tiekėjas daugiau kaip 2 (du) kartus pažeidžia įsipareigojimą sudaryti Pagrindinę sutartį (</w:t>
      </w:r>
      <w:r w:rsidR="00855FC4" w:rsidRPr="006E7808">
        <w:rPr>
          <w:rFonts w:eastAsia="Times New Roman" w:cstheme="minorHAnsi"/>
          <w:sz w:val="24"/>
          <w:szCs w:val="24"/>
          <w:lang w:eastAsia="lt-LT"/>
        </w:rPr>
        <w:t xml:space="preserve">atsisakė pasirašyti Pagrindinę sutartį </w:t>
      </w:r>
      <w:r w:rsidR="00FF050F" w:rsidRPr="006E7808">
        <w:rPr>
          <w:rFonts w:eastAsia="Times New Roman" w:cstheme="minorHAnsi"/>
          <w:sz w:val="24"/>
          <w:szCs w:val="24"/>
          <w:lang w:eastAsia="lt-LT"/>
        </w:rPr>
        <w:t xml:space="preserve">Preliminariosios sutarties VII skyriuje nustatyta tvarka </w:t>
      </w:r>
      <w:r w:rsidR="00855FC4" w:rsidRPr="006E7808">
        <w:rPr>
          <w:rFonts w:eastAsia="Times New Roman" w:cstheme="minorHAnsi"/>
          <w:sz w:val="24"/>
          <w:szCs w:val="24"/>
          <w:lang w:eastAsia="lt-LT"/>
        </w:rPr>
        <w:t xml:space="preserve">ar </w:t>
      </w:r>
      <w:r w:rsidRPr="006E7808">
        <w:rPr>
          <w:rFonts w:eastAsia="Times New Roman" w:cstheme="minorHAnsi"/>
          <w:sz w:val="24"/>
          <w:szCs w:val="24"/>
          <w:lang w:eastAsia="lt-LT"/>
        </w:rPr>
        <w:t>nepateikė Pasiūlymo dalyvauti Atnaujintame tiekėjų varžymesi Preliminariosios sutarties VIII</w:t>
      </w:r>
      <w:r w:rsidR="00A14DA3" w:rsidRPr="006E7808">
        <w:rPr>
          <w:rFonts w:eastAsia="Times New Roman" w:cstheme="minorHAnsi"/>
          <w:sz w:val="24"/>
          <w:szCs w:val="24"/>
          <w:lang w:eastAsia="lt-LT"/>
        </w:rPr>
        <w:t> </w:t>
      </w:r>
      <w:r w:rsidRPr="006E7808">
        <w:rPr>
          <w:rFonts w:eastAsia="Times New Roman" w:cstheme="minorHAnsi"/>
          <w:sz w:val="24"/>
          <w:szCs w:val="24"/>
          <w:lang w:eastAsia="lt-LT"/>
        </w:rPr>
        <w:t>skyriuje nustatyta tvarka ir (ar) jei Pasiūlymas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neaiškumų ir (ar) Pasiūlymas dalyvauti Atnaujintame tiekėjų varžymesi neatitinka Preliminariosios sutarties 43 punkto reikalavimų);</w:t>
      </w:r>
    </w:p>
    <w:p w14:paraId="24AB946A" w14:textId="1022C8C2"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4</w:t>
      </w:r>
      <w:r w:rsidRPr="006E7808">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5</w:t>
      </w:r>
      <w:r w:rsidRPr="006E7808">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705EBBB9"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6</w:t>
      </w:r>
      <w:r w:rsidRPr="006E7808">
        <w:rPr>
          <w:rFonts w:eastAsia="Times New Roman" w:cstheme="minorHAnsi"/>
          <w:sz w:val="24"/>
          <w:szCs w:val="24"/>
          <w:lang w:eastAsia="lt-LT"/>
        </w:rPr>
        <w:t>. Tiekėjas vienašališkai, be išankstinio Pirkėjo sutikimo, pakeičia jungtinės veiklos sutartimi nustatytą partnerį;</w:t>
      </w:r>
    </w:p>
    <w:p w14:paraId="383FA874" w14:textId="3212E9CF"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7</w:t>
      </w:r>
      <w:r w:rsidRPr="006E7808">
        <w:rPr>
          <w:rFonts w:eastAsia="Times New Roman" w:cstheme="minorHAnsi"/>
          <w:sz w:val="24"/>
          <w:szCs w:val="24"/>
          <w:lang w:eastAsia="lt-LT"/>
        </w:rPr>
        <w:t>. paaiškėja kitos aplinkybės, patvirtinančios, kad Tiekėjas (-i) negalės tinkamai vykdyti įsipareigojimo sudaryti Pagrindines sutartis ir (ar) neturės galimybės, pajėgumų ar dėl kitų priežasčių negalės tinkamai tiekti Prekių;</w:t>
      </w:r>
    </w:p>
    <w:p w14:paraId="7D2E439A" w14:textId="1952983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8</w:t>
      </w:r>
      <w:r w:rsidRPr="006E7808">
        <w:rPr>
          <w:rFonts w:eastAsia="Times New Roman" w:cstheme="minorHAnsi"/>
          <w:sz w:val="24"/>
          <w:szCs w:val="24"/>
          <w:lang w:eastAsia="lt-LT"/>
        </w:rPr>
        <w:t>. Tiekėjas iš esmės pažeidė kitas Preliminariojoje sutartyje pateiktas garantijas.</w:t>
      </w:r>
    </w:p>
    <w:p w14:paraId="72E46680" w14:textId="10A536B1" w:rsidR="00A25357" w:rsidRPr="006E7808" w:rsidRDefault="007072C6"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60</w:t>
      </w:r>
      <w:r w:rsidR="00A25357" w:rsidRPr="006E7808">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1</w:t>
      </w:r>
      <w:r w:rsidRPr="006E7808">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Šalis gali būti visiškai ar iš dalies atleidžiama nuo atsakomybės dėl nenugalimos jėgos (</w:t>
      </w:r>
      <w:r w:rsidRPr="006E7808">
        <w:rPr>
          <w:rFonts w:eastAsia="Times New Roman" w:cstheme="minorHAnsi"/>
          <w:i/>
          <w:sz w:val="24"/>
          <w:szCs w:val="24"/>
          <w:lang w:eastAsia="lt-LT"/>
        </w:rPr>
        <w:t>force majeure</w:t>
      </w:r>
      <w:r w:rsidRPr="006E7808">
        <w:rPr>
          <w:rFonts w:eastAsia="Times New Roman" w:cstheme="minorHAnsi"/>
          <w:sz w:val="24"/>
          <w:szCs w:val="24"/>
          <w:lang w:eastAsia="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3179305C" w14:textId="77777777" w:rsidR="000571FD" w:rsidRDefault="000571FD" w:rsidP="00195FA8">
      <w:pPr>
        <w:spacing w:after="0" w:line="240" w:lineRule="auto"/>
        <w:jc w:val="center"/>
        <w:rPr>
          <w:rFonts w:eastAsia="Times New Roman" w:cstheme="minorHAnsi"/>
          <w:sz w:val="24"/>
          <w:szCs w:val="24"/>
          <w:lang w:eastAsia="lt-LT"/>
        </w:rPr>
      </w:pPr>
    </w:p>
    <w:p w14:paraId="6E5B52EC" w14:textId="77777777" w:rsidR="00195FA8" w:rsidRDefault="00195FA8" w:rsidP="00195FA8">
      <w:pPr>
        <w:spacing w:after="0" w:line="240" w:lineRule="auto"/>
        <w:jc w:val="center"/>
        <w:rPr>
          <w:rFonts w:eastAsia="Times New Roman" w:cstheme="minorHAnsi"/>
          <w:sz w:val="24"/>
          <w:szCs w:val="24"/>
          <w:lang w:eastAsia="lt-LT"/>
        </w:rPr>
      </w:pPr>
    </w:p>
    <w:p w14:paraId="324AA3F0" w14:textId="77777777" w:rsidR="00A25357" w:rsidRPr="006E7808" w:rsidRDefault="00A25357" w:rsidP="00195FA8">
      <w:pPr>
        <w:autoSpaceDE w:val="0"/>
        <w:autoSpaceDN w:val="0"/>
        <w:adjustRightInd w:val="0"/>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XII SKYRIUS</w:t>
      </w:r>
    </w:p>
    <w:p w14:paraId="7480028E" w14:textId="77777777" w:rsidR="00A25357" w:rsidRPr="006E7808" w:rsidRDefault="00A25357" w:rsidP="00195FA8">
      <w:pPr>
        <w:autoSpaceDE w:val="0"/>
        <w:autoSpaceDN w:val="0"/>
        <w:adjustRightInd w:val="0"/>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ŠALIŲ ATSAKOMYBĖ, PRELIMINARIOSIOS SUTARTIES VYKDYMO UŽTIKRINIMAS</w:t>
      </w:r>
    </w:p>
    <w:p w14:paraId="6DEEEFA7" w14:textId="77777777" w:rsidR="00A25357" w:rsidRPr="006E7808" w:rsidRDefault="00A25357" w:rsidP="00195FA8">
      <w:pPr>
        <w:autoSpaceDE w:val="0"/>
        <w:autoSpaceDN w:val="0"/>
        <w:adjustRightInd w:val="0"/>
        <w:spacing w:after="0" w:line="240" w:lineRule="auto"/>
        <w:jc w:val="center"/>
        <w:rPr>
          <w:rFonts w:eastAsia="Times New Roman" w:cstheme="minorHAnsi"/>
          <w:sz w:val="24"/>
          <w:szCs w:val="24"/>
          <w:lang w:eastAsia="lt-LT"/>
        </w:rPr>
      </w:pPr>
    </w:p>
    <w:p w14:paraId="026CD36E" w14:textId="1F6ABF35"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 xml:space="preserve">. </w:t>
      </w:r>
      <w:r w:rsidR="000C725F" w:rsidRPr="000C725F">
        <w:rPr>
          <w:rFonts w:eastAsia="Times New Roman" w:cstheme="minorHAnsi"/>
          <w:sz w:val="24"/>
          <w:szCs w:val="24"/>
          <w:lang w:eastAsia="lt-LT"/>
        </w:rPr>
        <w:t>Nutraukus Preliminariąją sutartį dėl 59 punkte nurodytų priežasčių, Tiekėjas įsipareigoja sumokėti Pirkėjui 10 (dešimties) procentų nuo sudarytų Pagrindinių sutarčių verčių be PVM, tačiau ne mažiau kaip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xml:space="preserve">) baudą. Preliminariosios sutarties </w:t>
      </w:r>
      <w:r w:rsidR="000C725F" w:rsidRPr="000C725F">
        <w:rPr>
          <w:rFonts w:eastAsia="Times New Roman" w:cstheme="minorHAnsi"/>
          <w:sz w:val="24"/>
          <w:szCs w:val="24"/>
          <w:lang w:eastAsia="lt-LT"/>
        </w:rPr>
        <w:lastRenderedPageBreak/>
        <w:t>nutraukimo metu nesant sudarytų Pagrindinių sutarčių, Tiekėjas įsipareigoja sumokėti Pirkėjui</w:t>
      </w:r>
      <w:r w:rsidR="000C725F">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w:t>
      </w:r>
      <w:r w:rsidR="000C725F">
        <w:rPr>
          <w:rFonts w:eastAsia="Times New Roman" w:cstheme="minorHAnsi"/>
          <w:sz w:val="24"/>
          <w:szCs w:val="24"/>
          <w:lang w:eastAsia="lt-LT"/>
        </w:rPr>
        <w:t xml:space="preserve">. </w:t>
      </w:r>
    </w:p>
    <w:p w14:paraId="23F7DCE2" w14:textId="330C28FF"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Jei Tiekėjas atsisako dalyvauti Atnaujintame tiekėjų varžymesi be pateisinamų priežasčių ar pateikia Nepriimtinus</w:t>
      </w:r>
      <w:r w:rsidR="00644D3D" w:rsidRPr="006E7808">
        <w:rPr>
          <w:rFonts w:eastAsia="Times New Roman" w:cstheme="minorHAnsi"/>
          <w:sz w:val="24"/>
          <w:szCs w:val="24"/>
          <w:lang w:eastAsia="lt-LT"/>
        </w:rPr>
        <w:t>,</w:t>
      </w:r>
      <w:r w:rsidRPr="006E7808">
        <w:rPr>
          <w:rFonts w:eastAsia="Times New Roman" w:cstheme="minorHAnsi"/>
          <w:sz w:val="24"/>
          <w:szCs w:val="24"/>
          <w:lang w:eastAsia="lt-LT"/>
        </w:rPr>
        <w:t xml:space="preserve"> ar Netinkamus pasiūlymus, kaip nurodyta šios sutarties 5</w:t>
      </w:r>
      <w:r w:rsidR="007072C6" w:rsidRPr="006E7808">
        <w:rPr>
          <w:rFonts w:eastAsia="Times New Roman" w:cstheme="minorHAnsi"/>
          <w:sz w:val="24"/>
          <w:szCs w:val="24"/>
          <w:lang w:eastAsia="lt-LT"/>
        </w:rPr>
        <w:t>9</w:t>
      </w:r>
      <w:r w:rsidR="00644D3D" w:rsidRPr="006E7808">
        <w:rPr>
          <w:rFonts w:eastAsia="Times New Roman" w:cstheme="minorHAnsi"/>
          <w:sz w:val="24"/>
          <w:szCs w:val="24"/>
          <w:lang w:eastAsia="lt-LT"/>
        </w:rPr>
        <w:t>.3</w:t>
      </w:r>
      <w:r w:rsidR="007E4730">
        <w:rPr>
          <w:rFonts w:eastAsia="Times New Roman" w:cstheme="minorHAnsi"/>
          <w:sz w:val="24"/>
          <w:szCs w:val="24"/>
          <w:lang w:eastAsia="lt-LT"/>
        </w:rPr>
        <w:t> </w:t>
      </w:r>
      <w:r w:rsidR="00644D3D" w:rsidRPr="006E7808">
        <w:rPr>
          <w:rFonts w:eastAsia="Times New Roman" w:cstheme="minorHAnsi"/>
          <w:sz w:val="24"/>
          <w:szCs w:val="24"/>
          <w:lang w:eastAsia="lt-LT"/>
        </w:rPr>
        <w:t>pa</w:t>
      </w:r>
      <w:r w:rsidRPr="006E7808">
        <w:rPr>
          <w:rFonts w:eastAsia="Times New Roman" w:cstheme="minorHAnsi"/>
          <w:sz w:val="24"/>
          <w:szCs w:val="24"/>
          <w:lang w:eastAsia="lt-LT"/>
        </w:rPr>
        <w:t>punkt</w:t>
      </w:r>
      <w:r w:rsidR="00644D3D" w:rsidRPr="006E7808">
        <w:rPr>
          <w:rFonts w:eastAsia="Times New Roman" w:cstheme="minorHAnsi"/>
          <w:sz w:val="24"/>
          <w:szCs w:val="24"/>
          <w:lang w:eastAsia="lt-LT"/>
        </w:rPr>
        <w:t>yj</w:t>
      </w:r>
      <w:r w:rsidRPr="006E7808">
        <w:rPr>
          <w:rFonts w:eastAsia="Times New Roman" w:cstheme="minorHAnsi"/>
          <w:sz w:val="24"/>
          <w:szCs w:val="24"/>
          <w:lang w:eastAsia="lt-LT"/>
        </w:rPr>
        <w:t>e, Įstaiga kiekvienu atveju re</w:t>
      </w:r>
      <w:r w:rsidR="00895A3F">
        <w:rPr>
          <w:rFonts w:eastAsia="Times New Roman" w:cstheme="minorHAnsi"/>
          <w:sz w:val="24"/>
          <w:szCs w:val="24"/>
          <w:lang w:eastAsia="lt-LT"/>
        </w:rPr>
        <w:t>ikalauja iš Tiekėjo sumokėti 10 </w:t>
      </w:r>
      <w:r w:rsidRPr="006E7808">
        <w:rPr>
          <w:rFonts w:eastAsia="Times New Roman" w:cstheme="minorHAnsi"/>
          <w:sz w:val="24"/>
          <w:szCs w:val="24"/>
          <w:lang w:eastAsia="lt-LT"/>
        </w:rPr>
        <w:t>(dešimt) procentų baudą, skaičiuojant atitinkamai nuo planuojamų įsigyti Prekių bendros sumos be PVM, apskaičiuotos taikant Tiekėjo Preliminariosios sutarties įkainius (kai Pagrindinė sutartis sudaroma dėl Preliminariosios sutarties 3 priede nurodytų Prekių) ir (ar) Įstaigos planuotą Preliminariojoje sutartyje nenurodytų, bet su pirkimo objektu susijusių Prekėms pirkti skirtų lėšų, sumą, Įstaigos nustatytą prieš pradedant Pagrindinės sutarties sudarymo procedūrą pagal rinkos Prekių įkainius ar Tiekėjų viešai teikiamus Prekių įkainius ir planuojamus pirkti Prekių kiekius.</w:t>
      </w:r>
    </w:p>
    <w:p w14:paraId="45F44469" w14:textId="58E48F6A"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5</w:t>
      </w:r>
      <w:r w:rsidRPr="006E7808">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535EBD22"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Tiekėjui netinkamai vykdant savo sutartinius įsipareigojimus, Įstaiga, neapribodama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Default="00A25357" w:rsidP="000571FD">
      <w:pPr>
        <w:autoSpaceDE w:val="0"/>
        <w:autoSpaceDN w:val="0"/>
        <w:adjustRightInd w:val="0"/>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Kitos Šalių atsakomybę reglamentuojančios nuostatos bus nurodytos Pagrindinėje sutartyje.</w:t>
      </w:r>
    </w:p>
    <w:p w14:paraId="26521F58" w14:textId="77777777" w:rsidR="00195FA8" w:rsidRPr="006E7808" w:rsidRDefault="00195FA8" w:rsidP="00195FA8">
      <w:pPr>
        <w:autoSpaceDE w:val="0"/>
        <w:autoSpaceDN w:val="0"/>
        <w:adjustRightInd w:val="0"/>
        <w:spacing w:after="0" w:line="240" w:lineRule="auto"/>
        <w:jc w:val="both"/>
        <w:rPr>
          <w:rFonts w:eastAsia="Times New Roman" w:cstheme="minorHAnsi"/>
          <w:sz w:val="24"/>
          <w:szCs w:val="24"/>
          <w:lang w:eastAsia="lt-LT"/>
        </w:rPr>
      </w:pPr>
    </w:p>
    <w:p w14:paraId="07E56D28"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XIII SKYRIUS </w:t>
      </w:r>
    </w:p>
    <w:p w14:paraId="0799570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GINČŲ SPRENDIMAS</w:t>
      </w:r>
    </w:p>
    <w:p w14:paraId="20AB48B5" w14:textId="77777777" w:rsidR="00A25357" w:rsidRPr="006E7808" w:rsidRDefault="00A25357" w:rsidP="000571FD">
      <w:pPr>
        <w:spacing w:after="0" w:line="360" w:lineRule="exact"/>
        <w:jc w:val="center"/>
        <w:rPr>
          <w:rFonts w:eastAsia="Times New Roman" w:cstheme="minorHAnsi"/>
          <w:b/>
          <w:sz w:val="24"/>
          <w:szCs w:val="24"/>
          <w:lang w:eastAsia="lt-LT"/>
        </w:rPr>
      </w:pPr>
    </w:p>
    <w:p w14:paraId="661119F3" w14:textId="05A40AA3" w:rsidR="00A25357" w:rsidRPr="006E7808" w:rsidRDefault="00A25357"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030F755F"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Jei tarp Šalių kilusio ginčo nepavyksta išspręsti derybomis per mėnesį nuo vienos iš Šalių rašytinio kreipimosi (kvietimo derėtis, pretenzijos, prašymo pašalinti pažeidimus ir pan.), toks ginčas </w:t>
      </w:r>
      <w:r w:rsidR="00144AAA">
        <w:rPr>
          <w:rFonts w:eastAsia="Times New Roman" w:cstheme="minorHAnsi"/>
          <w:sz w:val="24"/>
          <w:szCs w:val="24"/>
          <w:lang w:eastAsia="lt-LT"/>
        </w:rPr>
        <w:t>gali būti</w:t>
      </w:r>
      <w:r w:rsidR="00144AAA" w:rsidRPr="006E7808">
        <w:rPr>
          <w:rFonts w:eastAsia="Times New Roman" w:cstheme="minorHAnsi"/>
          <w:sz w:val="24"/>
          <w:szCs w:val="24"/>
          <w:lang w:eastAsia="lt-LT"/>
        </w:rPr>
        <w:t xml:space="preserve"> </w:t>
      </w:r>
      <w:r w:rsidRPr="006E7808">
        <w:rPr>
          <w:rFonts w:eastAsia="Times New Roman" w:cstheme="minorHAnsi"/>
          <w:sz w:val="24"/>
          <w:szCs w:val="24"/>
          <w:lang w:eastAsia="lt-LT"/>
        </w:rPr>
        <w:t>sprendžiamas Lietuvos Respublikos teismuose Lietuvos Respublikos teisės aktų nustatyta tvarka. Šalių susitarimu teismingumas nustatomas pagal Pirkėjo buveinės adresą.</w:t>
      </w:r>
    </w:p>
    <w:p w14:paraId="54B72B60" w14:textId="77777777" w:rsidR="00195FA8" w:rsidRDefault="00195FA8" w:rsidP="00195FA8">
      <w:pPr>
        <w:spacing w:after="0" w:line="240" w:lineRule="auto"/>
        <w:jc w:val="center"/>
        <w:rPr>
          <w:rFonts w:eastAsia="Times New Roman" w:cstheme="minorHAnsi"/>
          <w:b/>
          <w:sz w:val="24"/>
          <w:szCs w:val="24"/>
          <w:lang w:eastAsia="lt-LT"/>
        </w:rPr>
      </w:pPr>
    </w:p>
    <w:p w14:paraId="36A1AEE3" w14:textId="3D9CBE1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XIV SKYRIUS </w:t>
      </w:r>
    </w:p>
    <w:p w14:paraId="73BF1427"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SUSIRAŠINĖJIMAS</w:t>
      </w:r>
    </w:p>
    <w:p w14:paraId="04750645" w14:textId="77777777" w:rsidR="00A25357" w:rsidRPr="006E7808" w:rsidRDefault="00A25357" w:rsidP="00195FA8">
      <w:pPr>
        <w:spacing w:after="0" w:line="240" w:lineRule="auto"/>
        <w:jc w:val="center"/>
        <w:rPr>
          <w:rFonts w:eastAsia="Times New Roman" w:cstheme="minorHAnsi"/>
          <w:b/>
          <w:sz w:val="24"/>
          <w:szCs w:val="24"/>
          <w:lang w:eastAsia="lt-LT"/>
        </w:rPr>
      </w:pPr>
    </w:p>
    <w:p w14:paraId="187E4056" w14:textId="7C6BF11F" w:rsidR="00A25357" w:rsidRPr="006E7808" w:rsidRDefault="007072C6"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70</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w:t>
      </w:r>
      <w:r w:rsidR="00A25357" w:rsidRPr="006E7808">
        <w:rPr>
          <w:rFonts w:eastAsia="Times New Roman" w:cstheme="minorHAnsi"/>
          <w:sz w:val="24"/>
          <w:szCs w:val="24"/>
          <w:lang w:eastAsia="lt-LT"/>
        </w:rPr>
        <w:lastRenderedPageBreak/>
        <w:t xml:space="preserve">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3E76F0B8" w14:textId="540E2713" w:rsidR="00A25357" w:rsidRPr="006E7808" w:rsidRDefault="007072C6"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71</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77777777" w:rsidR="00A25357" w:rsidRPr="006E7808" w:rsidRDefault="00A25357" w:rsidP="000571FD">
      <w:pPr>
        <w:spacing w:before="120" w:after="120" w:line="360" w:lineRule="exact"/>
        <w:ind w:firstLine="1298"/>
        <w:jc w:val="both"/>
        <w:rPr>
          <w:rFonts w:eastAsia="Times New Roman" w:cstheme="minorHAnsi"/>
          <w:sz w:val="24"/>
          <w:szCs w:val="24"/>
          <w:lang w:eastAsia="lt-LT"/>
        </w:rPr>
      </w:pPr>
      <w:r w:rsidRPr="006E7808">
        <w:rPr>
          <w:rFonts w:eastAsia="Times New Roman" w:cstheme="minorHAnsi"/>
          <w:b/>
          <w:sz w:val="24"/>
          <w:szCs w:val="24"/>
          <w:lang w:eastAsia="lt-LT"/>
        </w:rPr>
        <w:t>Pirkėjo atstovas</w:t>
      </w:r>
    </w:p>
    <w:p w14:paraId="62628367"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b/>
          <w:sz w:val="24"/>
          <w:szCs w:val="24"/>
          <w:lang w:eastAsia="lt-LT"/>
        </w:rPr>
        <w:t>Tiekėjų atstovai</w:t>
      </w:r>
      <w:r w:rsidRPr="006E7808">
        <w:rPr>
          <w:rFonts w:eastAsia="Times New Roman" w:cstheme="minorHAnsi"/>
          <w:sz w:val="24"/>
          <w:szCs w:val="24"/>
          <w:lang w:eastAsia="lt-LT"/>
        </w:rPr>
        <w:t>:</w:t>
      </w:r>
    </w:p>
    <w:p w14:paraId="7857E38D"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1. </w:t>
      </w:r>
    </w:p>
    <w:p w14:paraId="5EC18FF5"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2. </w:t>
      </w:r>
    </w:p>
    <w:p w14:paraId="42BC8E09" w14:textId="77777777" w:rsidR="00A25357"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194C08AA" w14:textId="77777777" w:rsidR="00195FA8" w:rsidRPr="006E7808" w:rsidRDefault="00195FA8" w:rsidP="000571FD">
      <w:pPr>
        <w:spacing w:after="0" w:line="360" w:lineRule="exact"/>
        <w:jc w:val="both"/>
        <w:rPr>
          <w:rFonts w:eastAsia="Times New Roman" w:cstheme="minorHAnsi"/>
          <w:sz w:val="24"/>
          <w:szCs w:val="24"/>
          <w:lang w:eastAsia="lt-LT"/>
        </w:rPr>
      </w:pPr>
    </w:p>
    <w:p w14:paraId="56A1B58D" w14:textId="3DFDF02D"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Šalys įsipareigoja iš anksto viena kitą informuoti raštu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(penkias) darbo dienas nuo atitinkamų duomenų pasikeitimo. Šis pranešimas tampa neatskiriama Preliminariosios sutarties dalimi.</w:t>
      </w:r>
    </w:p>
    <w:p w14:paraId="14BECA9A" w14:textId="77777777" w:rsidR="00A25357" w:rsidRDefault="00A25357" w:rsidP="007036B1">
      <w:pPr>
        <w:spacing w:after="0" w:line="240" w:lineRule="auto"/>
        <w:jc w:val="center"/>
        <w:rPr>
          <w:rFonts w:eastAsia="Times New Roman" w:cstheme="minorHAnsi"/>
          <w:sz w:val="24"/>
          <w:szCs w:val="24"/>
          <w:lang w:eastAsia="lt-LT"/>
        </w:rPr>
      </w:pPr>
    </w:p>
    <w:p w14:paraId="61AE3327" w14:textId="77777777" w:rsidR="00195FA8" w:rsidRPr="006E7808" w:rsidRDefault="00195FA8" w:rsidP="007036B1">
      <w:pPr>
        <w:spacing w:after="0" w:line="240" w:lineRule="auto"/>
        <w:jc w:val="center"/>
        <w:rPr>
          <w:rFonts w:eastAsia="Times New Roman" w:cstheme="minorHAnsi"/>
          <w:sz w:val="24"/>
          <w:szCs w:val="24"/>
          <w:lang w:eastAsia="lt-LT"/>
        </w:rPr>
      </w:pPr>
    </w:p>
    <w:p w14:paraId="766F2A64"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 SKYRIUS </w:t>
      </w:r>
    </w:p>
    <w:p w14:paraId="21BA443A"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BAIGIAMOSIOS NUOSTATOS</w:t>
      </w:r>
    </w:p>
    <w:p w14:paraId="01D82F54" w14:textId="77777777" w:rsidR="00A25357" w:rsidRPr="006E7808" w:rsidRDefault="00A25357" w:rsidP="007036B1">
      <w:pPr>
        <w:spacing w:after="0" w:line="240" w:lineRule="auto"/>
        <w:jc w:val="center"/>
        <w:rPr>
          <w:rFonts w:eastAsia="Times New Roman" w:cstheme="minorHAnsi"/>
          <w:b/>
          <w:sz w:val="24"/>
          <w:szCs w:val="24"/>
          <w:lang w:eastAsia="lt-LT"/>
        </w:rPr>
      </w:pPr>
    </w:p>
    <w:p w14:paraId="5D9C5D37" w14:textId="51F3B3E1" w:rsidR="00A25357" w:rsidRPr="006E7808" w:rsidRDefault="00A25357" w:rsidP="000571FD">
      <w:pPr>
        <w:spacing w:after="0" w:line="360" w:lineRule="exact"/>
        <w:ind w:firstLine="1298"/>
        <w:jc w:val="both"/>
        <w:rPr>
          <w:rFonts w:eastAsia="Calibri" w:cstheme="minorHAnsi"/>
          <w:sz w:val="24"/>
          <w:szCs w:val="24"/>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6E7808" w:rsidRDefault="00A25357"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6E7808" w:rsidRDefault="00A25357" w:rsidP="000571FD">
      <w:pPr>
        <w:spacing w:after="0" w:line="360" w:lineRule="exact"/>
        <w:ind w:firstLine="1298"/>
        <w:jc w:val="both"/>
        <w:rPr>
          <w:rFonts w:eastAsia="Times New Roman" w:cstheme="minorHAnsi"/>
          <w:sz w:val="24"/>
          <w:szCs w:val="24"/>
        </w:rPr>
      </w:pPr>
      <w:r w:rsidRPr="006E7808">
        <w:rPr>
          <w:rFonts w:eastAsia="Times New Roman" w:cstheme="minorHAnsi"/>
          <w:sz w:val="24"/>
          <w:szCs w:val="24"/>
        </w:rPr>
        <w:t>7</w:t>
      </w:r>
      <w:r w:rsidR="007072C6" w:rsidRPr="006E7808">
        <w:rPr>
          <w:rFonts w:eastAsia="Times New Roman" w:cstheme="minorHAnsi"/>
          <w:sz w:val="24"/>
          <w:szCs w:val="24"/>
        </w:rPr>
        <w:t>5</w:t>
      </w:r>
      <w:r w:rsidRPr="006E7808">
        <w:rPr>
          <w:rFonts w:eastAsia="Times New Roman" w:cstheme="minorHAnsi"/>
          <w:sz w:val="24"/>
          <w:szCs w:val="24"/>
        </w:rPr>
        <w:t>.</w:t>
      </w:r>
      <w:r w:rsidR="007C0A9B" w:rsidRPr="006E7808">
        <w:rPr>
          <w:rFonts w:eastAsia="Times New Roman" w:cstheme="minorHAnsi"/>
          <w:sz w:val="24"/>
          <w:szCs w:val="24"/>
        </w:rPr>
        <w:t xml:space="preserve"> </w:t>
      </w:r>
      <w:r w:rsidR="007C0A9B" w:rsidRPr="006E7808">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6E7808">
        <w:rPr>
          <w:rFonts w:eastAsia="Times New Roman" w:cstheme="minorHAnsi"/>
          <w:sz w:val="24"/>
          <w:szCs w:val="24"/>
        </w:rPr>
        <w:t xml:space="preserve">už </w:t>
      </w:r>
      <w:r w:rsidRPr="006E7808">
        <w:rPr>
          <w:rFonts w:eastAsia="Times New Roman" w:cstheme="minorHAnsi"/>
          <w:sz w:val="24"/>
          <w:szCs w:val="24"/>
          <w:lang w:eastAsia="lt-LT"/>
        </w:rPr>
        <w:t>Preliminariosios s</w:t>
      </w:r>
      <w:r w:rsidRPr="006E7808">
        <w:rPr>
          <w:rFonts w:eastAsia="Times New Roman" w:cstheme="minorHAnsi"/>
          <w:sz w:val="24"/>
          <w:szCs w:val="24"/>
        </w:rPr>
        <w:t>utarties vykdymą ir jos pakeitimų paskelbimą</w:t>
      </w:r>
      <w:r w:rsidR="007C0A9B" w:rsidRPr="006E7808">
        <w:rPr>
          <w:rFonts w:eastAsia="Times New Roman" w:cstheme="minorHAnsi"/>
          <w:sz w:val="24"/>
          <w:szCs w:val="24"/>
        </w:rPr>
        <w:t xml:space="preserve"> atsakingas asmuo</w:t>
      </w:r>
      <w:r w:rsidRPr="006E7808">
        <w:rPr>
          <w:rFonts w:eastAsia="Times New Roman" w:cstheme="minorHAnsi"/>
          <w:sz w:val="24"/>
          <w:szCs w:val="24"/>
        </w:rPr>
        <w:t xml:space="preserve"> – Sveikatos apsaugos skyriaus vedėjas. </w:t>
      </w:r>
    </w:p>
    <w:p w14:paraId="6D92E577" w14:textId="261CBD9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Prie Preliminariosios sutarties pridedami priedai ir dokumentai:</w:t>
      </w:r>
    </w:p>
    <w:p w14:paraId="3779EE9B" w14:textId="5C2D221C" w:rsidR="00A25357" w:rsidRPr="006E7808" w:rsidRDefault="00A25357" w:rsidP="000571FD">
      <w:pPr>
        <w:tabs>
          <w:tab w:val="left" w:pos="1985"/>
          <w:tab w:val="left" w:pos="5954"/>
        </w:tabs>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.1. Pagrindinės sutarties projektas (1</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priedas), ... l.</w:t>
      </w:r>
      <w:r w:rsidR="0007639A" w:rsidRPr="006E7808">
        <w:rPr>
          <w:rFonts w:eastAsia="Times New Roman" w:cstheme="minorHAnsi"/>
          <w:sz w:val="24"/>
          <w:szCs w:val="24"/>
          <w:lang w:eastAsia="lt-LT"/>
        </w:rPr>
        <w:t>;</w:t>
      </w:r>
    </w:p>
    <w:p w14:paraId="5BC38B32" w14:textId="5F6EB5CC"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.2. Įstaigų sąrašas su preliminariu Prekių poreikiu, Prekėms, nenurodytoms Preliminariosios sutarties 3 priede, pirkti skirtos sumos pagal Įstaigas, Įstaigų pradinės Pagrindinės sutarties vertės (2 priedas), ... l.</w:t>
      </w:r>
      <w:r w:rsidR="0007639A" w:rsidRPr="006E7808">
        <w:rPr>
          <w:rFonts w:eastAsia="Times New Roman" w:cstheme="minorHAnsi"/>
          <w:sz w:val="24"/>
          <w:szCs w:val="24"/>
          <w:lang w:eastAsia="lt-LT"/>
        </w:rPr>
        <w:t>;</w:t>
      </w:r>
    </w:p>
    <w:p w14:paraId="77BFE3AA" w14:textId="35412B13"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.3. Prekių techninė specifikacija, preliminarūs Prekių kiekiai ir Preliminariosios sutarties įkainiai (3 priedas), ... l.</w:t>
      </w:r>
      <w:r w:rsidR="0007639A" w:rsidRPr="006E7808">
        <w:rPr>
          <w:rFonts w:eastAsia="Times New Roman" w:cstheme="minorHAnsi"/>
          <w:sz w:val="24"/>
          <w:szCs w:val="24"/>
          <w:lang w:eastAsia="lt-LT"/>
        </w:rPr>
        <w:t>;</w:t>
      </w:r>
    </w:p>
    <w:p w14:paraId="178DDD2F" w14:textId="201E5B2F"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.4. Kvietimo į atnaujintą varžymąsi forma su priedais (4 priedas), ... l.</w:t>
      </w:r>
      <w:r w:rsidR="0007639A" w:rsidRPr="006E7808">
        <w:rPr>
          <w:rFonts w:eastAsia="Times New Roman" w:cstheme="minorHAnsi"/>
          <w:sz w:val="24"/>
          <w:szCs w:val="24"/>
          <w:lang w:eastAsia="lt-LT"/>
        </w:rPr>
        <w:t>;</w:t>
      </w:r>
    </w:p>
    <w:p w14:paraId="386B0142" w14:textId="32DC8DD3"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.5. Subtiekėjų ir subtiekėjams perduodamų tiekti prekių sąrašas (-ai) </w:t>
      </w:r>
      <w:r w:rsidRPr="006E7808">
        <w:rPr>
          <w:rFonts w:eastAsia="Times New Roman" w:cstheme="minorHAnsi"/>
          <w:sz w:val="24"/>
          <w:szCs w:val="24"/>
          <w:lang w:eastAsia="lt-LT"/>
        </w:rPr>
        <w:br/>
        <w:t>(pridedamas (-i), jei yra pasitelkiami subtiekėjai)</w:t>
      </w:r>
      <w:r w:rsidR="007E4730">
        <w:rPr>
          <w:rFonts w:eastAsia="Times New Roman" w:cstheme="minorHAnsi"/>
          <w:sz w:val="24"/>
          <w:szCs w:val="24"/>
          <w:lang w:eastAsia="lt-LT"/>
        </w:rPr>
        <w:t xml:space="preserve"> (5 priedas), ... l</w:t>
      </w:r>
      <w:r w:rsidRPr="006E7808">
        <w:rPr>
          <w:rFonts w:eastAsia="Times New Roman" w:cstheme="minorHAnsi"/>
          <w:sz w:val="24"/>
          <w:szCs w:val="24"/>
          <w:lang w:eastAsia="lt-LT"/>
        </w:rPr>
        <w:t>.</w:t>
      </w:r>
    </w:p>
    <w:p w14:paraId="5A88D4C4" w14:textId="2E3D619F"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lastRenderedPageBreak/>
        <w:t xml:space="preserve">XVI SKYRIUS </w:t>
      </w:r>
    </w:p>
    <w:p w14:paraId="4E573865"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ADRESAI IR KITI REKVIZITAI</w:t>
      </w:r>
    </w:p>
    <w:p w14:paraId="031B68B1" w14:textId="77777777" w:rsidR="00A25357" w:rsidRPr="006E7808" w:rsidRDefault="00A25357" w:rsidP="000571FD">
      <w:pPr>
        <w:spacing w:after="0" w:line="360" w:lineRule="exact"/>
        <w:ind w:left="1298"/>
        <w:jc w:val="both"/>
        <w:rPr>
          <w:rFonts w:eastAsia="Times New Roman" w:cstheme="minorHAnsi"/>
          <w:sz w:val="24"/>
          <w:szCs w:val="24"/>
          <w:lang w:eastAsia="lt-LT"/>
        </w:rPr>
      </w:pPr>
    </w:p>
    <w:p w14:paraId="4D8BF44A" w14:textId="77777777" w:rsidR="00A25357" w:rsidRPr="006E7808" w:rsidRDefault="00A25357" w:rsidP="000571FD">
      <w:pPr>
        <w:spacing w:after="0" w:line="360" w:lineRule="exact"/>
        <w:ind w:left="1298"/>
        <w:jc w:val="both"/>
        <w:rPr>
          <w:rFonts w:eastAsia="Times New Roman" w:cstheme="minorHAnsi"/>
          <w:sz w:val="24"/>
          <w:szCs w:val="24"/>
          <w:lang w:eastAsia="lt-LT"/>
        </w:rPr>
        <w:sectPr w:rsidR="00A25357" w:rsidRPr="006E7808" w:rsidSect="00D417E8">
          <w:headerReference w:type="even" r:id="rId9"/>
          <w:headerReference w:type="default" r:id="rId10"/>
          <w:pgSz w:w="11906" w:h="16838"/>
          <w:pgMar w:top="1134" w:right="567" w:bottom="1134" w:left="1701" w:header="567" w:footer="567" w:gutter="0"/>
          <w:cols w:space="1296"/>
          <w:titlePg/>
          <w:docGrid w:linePitch="360"/>
        </w:sectPr>
      </w:pPr>
    </w:p>
    <w:p w14:paraId="0D279840" w14:textId="77777777" w:rsidR="00A25357" w:rsidRPr="007E4730" w:rsidRDefault="00A25357" w:rsidP="000571FD">
      <w:pPr>
        <w:spacing w:after="0" w:line="360" w:lineRule="exact"/>
        <w:jc w:val="both"/>
        <w:rPr>
          <w:rFonts w:eastAsia="Times New Roman" w:cstheme="minorHAnsi"/>
          <w:b/>
          <w:bCs/>
          <w:sz w:val="24"/>
          <w:szCs w:val="24"/>
          <w:lang w:eastAsia="lt-LT"/>
        </w:rPr>
      </w:pPr>
      <w:r w:rsidRPr="007E4730">
        <w:rPr>
          <w:rFonts w:eastAsia="Times New Roman" w:cstheme="minorHAnsi"/>
          <w:b/>
          <w:bCs/>
          <w:sz w:val="24"/>
          <w:szCs w:val="24"/>
          <w:lang w:eastAsia="lt-LT"/>
        </w:rPr>
        <w:t>Pirkėjas</w:t>
      </w:r>
    </w:p>
    <w:p w14:paraId="43087FCE" w14:textId="77777777" w:rsidR="00A25357" w:rsidRPr="006E7808" w:rsidRDefault="00A25357" w:rsidP="000571FD">
      <w:pPr>
        <w:spacing w:after="0" w:line="360" w:lineRule="exact"/>
        <w:jc w:val="both"/>
        <w:rPr>
          <w:rFonts w:eastAsia="Times New Roman" w:cstheme="minorHAnsi"/>
          <w:sz w:val="24"/>
          <w:szCs w:val="24"/>
          <w:lang w:eastAsia="lt-LT"/>
        </w:rPr>
      </w:pPr>
    </w:p>
    <w:p w14:paraId="381BD04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Kauno miesto savivaldybės administracija</w:t>
      </w:r>
    </w:p>
    <w:p w14:paraId="1E12612E"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Įstaigos kodas 188764867</w:t>
      </w:r>
    </w:p>
    <w:p w14:paraId="4226E153"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Laisvės al. 96, 44251 Kaunas</w:t>
      </w:r>
    </w:p>
    <w:p w14:paraId="689F0F28" w14:textId="43BEC9B7" w:rsidR="00A25357" w:rsidRPr="00AC1E08" w:rsidRDefault="00AC1E08" w:rsidP="000571FD">
      <w:pPr>
        <w:spacing w:after="0" w:line="360" w:lineRule="exact"/>
        <w:jc w:val="both"/>
        <w:rPr>
          <w:rFonts w:eastAsia="Times New Roman" w:cstheme="minorHAnsi"/>
          <w:sz w:val="24"/>
          <w:szCs w:val="24"/>
          <w:lang w:eastAsia="lt-LT"/>
        </w:rPr>
      </w:pPr>
      <w:r>
        <w:rPr>
          <w:rFonts w:eastAsia="Times New Roman" w:cstheme="minorHAnsi"/>
          <w:sz w:val="24"/>
          <w:szCs w:val="24"/>
          <w:lang w:eastAsia="lt-LT"/>
        </w:rPr>
        <w:t xml:space="preserve">A. </w:t>
      </w:r>
      <w:r w:rsidR="00A25357" w:rsidRPr="00AC1E08">
        <w:rPr>
          <w:rFonts w:eastAsia="Times New Roman" w:cstheme="minorHAnsi"/>
          <w:sz w:val="24"/>
          <w:szCs w:val="24"/>
          <w:lang w:eastAsia="lt-LT"/>
        </w:rPr>
        <w:t>s. LT444010042500010078</w:t>
      </w:r>
    </w:p>
    <w:p w14:paraId="391561D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Luminor Bank AS Lietuvos skyrius</w:t>
      </w:r>
    </w:p>
    <w:p w14:paraId="0457A664"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Banko kodas 40100</w:t>
      </w:r>
    </w:p>
    <w:p w14:paraId="3196F4AA" w14:textId="77777777" w:rsidR="00A25357" w:rsidRPr="006E7808" w:rsidRDefault="00A25357" w:rsidP="000571FD">
      <w:pPr>
        <w:spacing w:after="0" w:line="360" w:lineRule="exact"/>
        <w:jc w:val="both"/>
        <w:rPr>
          <w:rFonts w:eastAsia="Times New Roman" w:cstheme="minorHAnsi"/>
          <w:sz w:val="24"/>
          <w:szCs w:val="24"/>
          <w:lang w:eastAsia="lt-LT"/>
        </w:rPr>
      </w:pPr>
    </w:p>
    <w:p w14:paraId="0734E94A" w14:textId="5C8523D0" w:rsidR="00A25357" w:rsidRPr="007E4730" w:rsidRDefault="00A25357" w:rsidP="000571FD">
      <w:pPr>
        <w:spacing w:after="0" w:line="360" w:lineRule="exact"/>
        <w:jc w:val="both"/>
        <w:rPr>
          <w:rFonts w:eastAsia="Times New Roman" w:cstheme="minorHAnsi"/>
          <w:b/>
          <w:bCs/>
          <w:sz w:val="24"/>
          <w:szCs w:val="24"/>
          <w:lang w:eastAsia="lt-LT"/>
        </w:rPr>
      </w:pPr>
      <w:r w:rsidRPr="006E7808">
        <w:rPr>
          <w:rFonts w:eastAsia="Times New Roman" w:cstheme="minorHAnsi"/>
          <w:sz w:val="24"/>
          <w:szCs w:val="24"/>
          <w:lang w:eastAsia="lt-LT"/>
        </w:rPr>
        <w:tab/>
      </w:r>
      <w:r w:rsidRPr="007E4730">
        <w:rPr>
          <w:rFonts w:eastAsia="Times New Roman" w:cstheme="minorHAnsi"/>
          <w:b/>
          <w:bCs/>
          <w:sz w:val="24"/>
          <w:szCs w:val="24"/>
          <w:lang w:eastAsia="lt-LT"/>
        </w:rPr>
        <w:t>Tiekėjai</w:t>
      </w:r>
      <w:r w:rsidR="00176B79">
        <w:rPr>
          <w:rFonts w:eastAsia="Times New Roman" w:cstheme="minorHAnsi"/>
          <w:b/>
          <w:bCs/>
          <w:sz w:val="24"/>
          <w:szCs w:val="24"/>
          <w:lang w:eastAsia="lt-LT"/>
        </w:rPr>
        <w:t>:</w:t>
      </w:r>
    </w:p>
    <w:p w14:paraId="13E672F5" w14:textId="77777777" w:rsidR="00A25357" w:rsidRPr="006E7808" w:rsidRDefault="00A25357" w:rsidP="000571FD">
      <w:pPr>
        <w:spacing w:after="0" w:line="360" w:lineRule="exact"/>
        <w:jc w:val="both"/>
        <w:rPr>
          <w:rFonts w:eastAsia="Times New Roman" w:cstheme="minorHAnsi"/>
          <w:sz w:val="24"/>
          <w:szCs w:val="24"/>
          <w:lang w:eastAsia="lt-LT"/>
        </w:rPr>
      </w:pPr>
    </w:p>
    <w:p w14:paraId="0AD4E7E4"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1.</w:t>
      </w:r>
    </w:p>
    <w:p w14:paraId="24D0C2DD"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2.</w:t>
      </w:r>
    </w:p>
    <w:p w14:paraId="77D05220"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0DEB9E86"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232D28C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16818F84"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036B8A28" w14:textId="77777777" w:rsidR="00A25357" w:rsidRPr="006E7808" w:rsidRDefault="00A25357" w:rsidP="000571FD">
      <w:pPr>
        <w:spacing w:after="0" w:line="360" w:lineRule="exact"/>
        <w:jc w:val="both"/>
        <w:rPr>
          <w:rFonts w:eastAsia="Times New Roman" w:cstheme="minorHAnsi"/>
          <w:sz w:val="24"/>
          <w:szCs w:val="24"/>
          <w:lang w:eastAsia="lt-LT"/>
        </w:rPr>
        <w:sectPr w:rsidR="00A25357" w:rsidRPr="006E7808" w:rsidSect="00D417E8">
          <w:type w:val="continuous"/>
          <w:pgSz w:w="11906" w:h="16838"/>
          <w:pgMar w:top="1134" w:right="567" w:bottom="1134" w:left="1701" w:header="567" w:footer="567" w:gutter="0"/>
          <w:cols w:num="2" w:space="2"/>
          <w:titlePg/>
          <w:docGrid w:linePitch="360"/>
        </w:sectPr>
      </w:pPr>
    </w:p>
    <w:p w14:paraId="4F9FD3C8"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(Pareigos)</w:t>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p>
    <w:p w14:paraId="418C82C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(Parašas)</w:t>
      </w:r>
    </w:p>
    <w:p w14:paraId="46823EC6"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(Vardas, pavardė)</w:t>
      </w:r>
    </w:p>
    <w:p w14:paraId="0DAEFF09" w14:textId="77777777" w:rsidR="00C06898" w:rsidRPr="006E7808" w:rsidRDefault="00C06898" w:rsidP="000571FD">
      <w:pPr>
        <w:spacing w:line="360" w:lineRule="exact"/>
        <w:rPr>
          <w:rFonts w:cstheme="minorHAnsi"/>
        </w:rPr>
      </w:pPr>
    </w:p>
    <w:sectPr w:rsidR="00C06898" w:rsidRPr="006E7808" w:rsidSect="00D417E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2BB58" w14:textId="77777777" w:rsidR="00EB2D1D" w:rsidRDefault="00EB2D1D">
      <w:pPr>
        <w:spacing w:after="0" w:line="240" w:lineRule="auto"/>
      </w:pPr>
      <w:r>
        <w:separator/>
      </w:r>
    </w:p>
  </w:endnote>
  <w:endnote w:type="continuationSeparator" w:id="0">
    <w:p w14:paraId="4FA7228B" w14:textId="77777777" w:rsidR="00EB2D1D" w:rsidRDefault="00EB2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Sitka Small"/>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42073" w14:textId="77777777" w:rsidR="00EB2D1D" w:rsidRDefault="00EB2D1D">
      <w:pPr>
        <w:spacing w:after="0" w:line="240" w:lineRule="auto"/>
      </w:pPr>
      <w:r>
        <w:separator/>
      </w:r>
    </w:p>
  </w:footnote>
  <w:footnote w:type="continuationSeparator" w:id="0">
    <w:p w14:paraId="6246B77B" w14:textId="77777777" w:rsidR="00EB2D1D" w:rsidRDefault="00EB2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E9432" w14:textId="2BFA1C2E"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245F9">
      <w:rPr>
        <w:rStyle w:val="Puslapionumeris"/>
        <w:noProof/>
      </w:rPr>
      <w:t>10</w:t>
    </w:r>
    <w:r>
      <w:rPr>
        <w:rStyle w:val="Puslapionumeris"/>
      </w:rPr>
      <w:fldChar w:fldCharType="end"/>
    </w:r>
  </w:p>
  <w:p w14:paraId="36E81CE7" w14:textId="77777777" w:rsidR="00C06898" w:rsidRDefault="00C068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08F1B35"/>
    <w:multiLevelType w:val="hybridMultilevel"/>
    <w:tmpl w:val="DA3E1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7"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1379551506">
    <w:abstractNumId w:val="11"/>
  </w:num>
  <w:num w:numId="2" w16cid:durableId="279070392">
    <w:abstractNumId w:val="3"/>
  </w:num>
  <w:num w:numId="3" w16cid:durableId="689767895">
    <w:abstractNumId w:val="0"/>
  </w:num>
  <w:num w:numId="4" w16cid:durableId="2013144015">
    <w:abstractNumId w:val="8"/>
  </w:num>
  <w:num w:numId="5" w16cid:durableId="231083045">
    <w:abstractNumId w:val="7"/>
  </w:num>
  <w:num w:numId="6" w16cid:durableId="2010475790">
    <w:abstractNumId w:val="6"/>
  </w:num>
  <w:num w:numId="7" w16cid:durableId="164631617">
    <w:abstractNumId w:val="4"/>
  </w:num>
  <w:num w:numId="8" w16cid:durableId="1881700926">
    <w:abstractNumId w:val="10"/>
  </w:num>
  <w:num w:numId="9" w16cid:durableId="1158350975">
    <w:abstractNumId w:val="2"/>
  </w:num>
  <w:num w:numId="10" w16cid:durableId="1183741644">
    <w:abstractNumId w:val="15"/>
  </w:num>
  <w:num w:numId="11" w16cid:durableId="1314725103">
    <w:abstractNumId w:val="14"/>
  </w:num>
  <w:num w:numId="12" w16cid:durableId="1741978520">
    <w:abstractNumId w:val="9"/>
  </w:num>
  <w:num w:numId="13" w16cid:durableId="558976729">
    <w:abstractNumId w:val="5"/>
  </w:num>
  <w:num w:numId="14" w16cid:durableId="2105375445">
    <w:abstractNumId w:val="16"/>
  </w:num>
  <w:num w:numId="15" w16cid:durableId="2107573865">
    <w:abstractNumId w:val="16"/>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431387861">
    <w:abstractNumId w:val="1"/>
  </w:num>
  <w:num w:numId="17" w16cid:durableId="104735258">
    <w:abstractNumId w:val="17"/>
  </w:num>
  <w:num w:numId="18" w16cid:durableId="978803516">
    <w:abstractNumId w:val="12"/>
  </w:num>
  <w:num w:numId="19" w16cid:durableId="15510712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57"/>
    <w:rsid w:val="00006268"/>
    <w:rsid w:val="00013ADF"/>
    <w:rsid w:val="00021C69"/>
    <w:rsid w:val="00027523"/>
    <w:rsid w:val="000430F3"/>
    <w:rsid w:val="000571FD"/>
    <w:rsid w:val="00060267"/>
    <w:rsid w:val="00074AA7"/>
    <w:rsid w:val="0007639A"/>
    <w:rsid w:val="00076D50"/>
    <w:rsid w:val="0009762F"/>
    <w:rsid w:val="000B1CDA"/>
    <w:rsid w:val="000C5F74"/>
    <w:rsid w:val="000C725F"/>
    <w:rsid w:val="000E7807"/>
    <w:rsid w:val="00104ADE"/>
    <w:rsid w:val="00111C04"/>
    <w:rsid w:val="00112B2E"/>
    <w:rsid w:val="0012170A"/>
    <w:rsid w:val="001245F9"/>
    <w:rsid w:val="00137883"/>
    <w:rsid w:val="00144224"/>
    <w:rsid w:val="00144AAA"/>
    <w:rsid w:val="00176B79"/>
    <w:rsid w:val="00184C4E"/>
    <w:rsid w:val="00195FA8"/>
    <w:rsid w:val="0019660A"/>
    <w:rsid w:val="001A7FE9"/>
    <w:rsid w:val="001B1CA1"/>
    <w:rsid w:val="001E266D"/>
    <w:rsid w:val="001F12DD"/>
    <w:rsid w:val="00214BC1"/>
    <w:rsid w:val="00217693"/>
    <w:rsid w:val="00241788"/>
    <w:rsid w:val="00257858"/>
    <w:rsid w:val="00262EA3"/>
    <w:rsid w:val="00264059"/>
    <w:rsid w:val="002710E2"/>
    <w:rsid w:val="00283840"/>
    <w:rsid w:val="0029499F"/>
    <w:rsid w:val="002D4C72"/>
    <w:rsid w:val="002E7B9D"/>
    <w:rsid w:val="002F4F14"/>
    <w:rsid w:val="00302677"/>
    <w:rsid w:val="00305E7E"/>
    <w:rsid w:val="003366BB"/>
    <w:rsid w:val="00343CF6"/>
    <w:rsid w:val="003550AF"/>
    <w:rsid w:val="0039158C"/>
    <w:rsid w:val="003D0328"/>
    <w:rsid w:val="003E0793"/>
    <w:rsid w:val="003E1F38"/>
    <w:rsid w:val="00402980"/>
    <w:rsid w:val="004062B5"/>
    <w:rsid w:val="004147B7"/>
    <w:rsid w:val="0042358D"/>
    <w:rsid w:val="0042369F"/>
    <w:rsid w:val="00474DFC"/>
    <w:rsid w:val="004962F8"/>
    <w:rsid w:val="004A2ACB"/>
    <w:rsid w:val="004E0622"/>
    <w:rsid w:val="00516D7F"/>
    <w:rsid w:val="00524596"/>
    <w:rsid w:val="00553818"/>
    <w:rsid w:val="00571EED"/>
    <w:rsid w:val="0059088A"/>
    <w:rsid w:val="005A64F6"/>
    <w:rsid w:val="005D59BF"/>
    <w:rsid w:val="005D7BDA"/>
    <w:rsid w:val="00603BB1"/>
    <w:rsid w:val="00603C70"/>
    <w:rsid w:val="00604ACA"/>
    <w:rsid w:val="00613497"/>
    <w:rsid w:val="00613C15"/>
    <w:rsid w:val="006178F6"/>
    <w:rsid w:val="006359FD"/>
    <w:rsid w:val="00644D3D"/>
    <w:rsid w:val="006473B0"/>
    <w:rsid w:val="00650DC6"/>
    <w:rsid w:val="006613A6"/>
    <w:rsid w:val="00671432"/>
    <w:rsid w:val="00686812"/>
    <w:rsid w:val="006954FF"/>
    <w:rsid w:val="006C5A0A"/>
    <w:rsid w:val="006C625A"/>
    <w:rsid w:val="006C655D"/>
    <w:rsid w:val="006D12CD"/>
    <w:rsid w:val="006E7808"/>
    <w:rsid w:val="006F2A63"/>
    <w:rsid w:val="006F5176"/>
    <w:rsid w:val="007036B1"/>
    <w:rsid w:val="007072C6"/>
    <w:rsid w:val="00722759"/>
    <w:rsid w:val="00722C92"/>
    <w:rsid w:val="007379D6"/>
    <w:rsid w:val="00740370"/>
    <w:rsid w:val="0075169B"/>
    <w:rsid w:val="0075782B"/>
    <w:rsid w:val="00762E4B"/>
    <w:rsid w:val="0076335B"/>
    <w:rsid w:val="007633FC"/>
    <w:rsid w:val="00781983"/>
    <w:rsid w:val="007B2E8A"/>
    <w:rsid w:val="007C0A9B"/>
    <w:rsid w:val="007D0839"/>
    <w:rsid w:val="007D6FC0"/>
    <w:rsid w:val="007E4730"/>
    <w:rsid w:val="007F7BB0"/>
    <w:rsid w:val="0081772C"/>
    <w:rsid w:val="008217DB"/>
    <w:rsid w:val="0084736D"/>
    <w:rsid w:val="00851A60"/>
    <w:rsid w:val="00855FC4"/>
    <w:rsid w:val="00856E80"/>
    <w:rsid w:val="00862A78"/>
    <w:rsid w:val="00872B48"/>
    <w:rsid w:val="00885A6C"/>
    <w:rsid w:val="0088728A"/>
    <w:rsid w:val="00895A3F"/>
    <w:rsid w:val="008B6721"/>
    <w:rsid w:val="008C0376"/>
    <w:rsid w:val="008C6DFD"/>
    <w:rsid w:val="008D4228"/>
    <w:rsid w:val="008F5A5D"/>
    <w:rsid w:val="0090732E"/>
    <w:rsid w:val="00936D07"/>
    <w:rsid w:val="00941C9C"/>
    <w:rsid w:val="00993CA0"/>
    <w:rsid w:val="00996E2C"/>
    <w:rsid w:val="009A17A8"/>
    <w:rsid w:val="009C13C1"/>
    <w:rsid w:val="009C4A79"/>
    <w:rsid w:val="009F1348"/>
    <w:rsid w:val="00A03FC8"/>
    <w:rsid w:val="00A13E92"/>
    <w:rsid w:val="00A140E2"/>
    <w:rsid w:val="00A14DA3"/>
    <w:rsid w:val="00A25357"/>
    <w:rsid w:val="00A43B82"/>
    <w:rsid w:val="00A70B7E"/>
    <w:rsid w:val="00A73499"/>
    <w:rsid w:val="00A82862"/>
    <w:rsid w:val="00A94FC8"/>
    <w:rsid w:val="00AA2476"/>
    <w:rsid w:val="00AB4319"/>
    <w:rsid w:val="00AB777B"/>
    <w:rsid w:val="00AC1847"/>
    <w:rsid w:val="00AC1DDC"/>
    <w:rsid w:val="00AC1E08"/>
    <w:rsid w:val="00AC49A0"/>
    <w:rsid w:val="00AD403B"/>
    <w:rsid w:val="00AD52A0"/>
    <w:rsid w:val="00B153EF"/>
    <w:rsid w:val="00B16C64"/>
    <w:rsid w:val="00B27580"/>
    <w:rsid w:val="00B533FD"/>
    <w:rsid w:val="00B53766"/>
    <w:rsid w:val="00B82F97"/>
    <w:rsid w:val="00BA387F"/>
    <w:rsid w:val="00BC324A"/>
    <w:rsid w:val="00BE7224"/>
    <w:rsid w:val="00C0403D"/>
    <w:rsid w:val="00C06898"/>
    <w:rsid w:val="00C34E59"/>
    <w:rsid w:val="00C563D8"/>
    <w:rsid w:val="00C66E35"/>
    <w:rsid w:val="00C77C06"/>
    <w:rsid w:val="00C8102C"/>
    <w:rsid w:val="00CC4163"/>
    <w:rsid w:val="00CD38DA"/>
    <w:rsid w:val="00CD4E0C"/>
    <w:rsid w:val="00CE1EC9"/>
    <w:rsid w:val="00D020F5"/>
    <w:rsid w:val="00D0705B"/>
    <w:rsid w:val="00D152B1"/>
    <w:rsid w:val="00D325D7"/>
    <w:rsid w:val="00D338F5"/>
    <w:rsid w:val="00D34908"/>
    <w:rsid w:val="00D531B4"/>
    <w:rsid w:val="00D637D8"/>
    <w:rsid w:val="00D63E36"/>
    <w:rsid w:val="00D719E2"/>
    <w:rsid w:val="00D72B2A"/>
    <w:rsid w:val="00D862D3"/>
    <w:rsid w:val="00DC0EA7"/>
    <w:rsid w:val="00DC5369"/>
    <w:rsid w:val="00DD1735"/>
    <w:rsid w:val="00DE77E9"/>
    <w:rsid w:val="00DF69BC"/>
    <w:rsid w:val="00E13FAB"/>
    <w:rsid w:val="00E15896"/>
    <w:rsid w:val="00E22A82"/>
    <w:rsid w:val="00E24040"/>
    <w:rsid w:val="00E47E77"/>
    <w:rsid w:val="00E47EFF"/>
    <w:rsid w:val="00E53500"/>
    <w:rsid w:val="00E92212"/>
    <w:rsid w:val="00E931C6"/>
    <w:rsid w:val="00EB1DF3"/>
    <w:rsid w:val="00EB2D1D"/>
    <w:rsid w:val="00ED633F"/>
    <w:rsid w:val="00EE25F9"/>
    <w:rsid w:val="00EE5912"/>
    <w:rsid w:val="00EE773E"/>
    <w:rsid w:val="00F228BB"/>
    <w:rsid w:val="00F338B6"/>
    <w:rsid w:val="00F42018"/>
    <w:rsid w:val="00F45B16"/>
    <w:rsid w:val="00F53448"/>
    <w:rsid w:val="00F54029"/>
    <w:rsid w:val="00F548A2"/>
    <w:rsid w:val="00F54B86"/>
    <w:rsid w:val="00F60D2F"/>
    <w:rsid w:val="00F71FD8"/>
    <w:rsid w:val="00F73A1C"/>
    <w:rsid w:val="00FB32BA"/>
    <w:rsid w:val="00FB7C22"/>
    <w:rsid w:val="00FC2B51"/>
    <w:rsid w:val="00FE1533"/>
    <w:rsid w:val="00FF0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 w:type="paragraph" w:styleId="Sraopastraipa">
    <w:name w:val="List Paragraph"/>
    <w:basedOn w:val="prastasis"/>
    <w:uiPriority w:val="34"/>
    <w:qFormat/>
    <w:rsid w:val="0017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7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76815-5D5E-4ADF-A4A3-5A7805ADD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19</Pages>
  <Words>34713</Words>
  <Characters>19787</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Kristina Adomavičienė</cp:lastModifiedBy>
  <cp:revision>10</cp:revision>
  <cp:lastPrinted>2024-09-11T08:55:00Z</cp:lastPrinted>
  <dcterms:created xsi:type="dcterms:W3CDTF">2025-11-19T06:34:00Z</dcterms:created>
  <dcterms:modified xsi:type="dcterms:W3CDTF">2025-11-19T07:49:00Z</dcterms:modified>
</cp:coreProperties>
</file>